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7664" w:rsidRDefault="00F27664" w:rsidP="00F27664">
      <w:pPr>
        <w:ind w:right="-2"/>
        <w:jc w:val="center"/>
        <w:rPr>
          <w:szCs w:val="28"/>
        </w:rPr>
      </w:pPr>
      <w:r w:rsidRPr="00CF74C0">
        <w:rPr>
          <w:b/>
        </w:rPr>
        <w:t>Тема 6</w:t>
      </w:r>
      <w:r>
        <w:t xml:space="preserve">. </w:t>
      </w:r>
      <w:r w:rsidRPr="00C65C46">
        <w:rPr>
          <w:szCs w:val="28"/>
        </w:rPr>
        <w:t>Система оптовых цен, виды тарифов</w:t>
      </w:r>
      <w:r>
        <w:rPr>
          <w:szCs w:val="28"/>
        </w:rPr>
        <w:t>.</w:t>
      </w:r>
    </w:p>
    <w:p w:rsidR="00F27664" w:rsidRDefault="00F27664" w:rsidP="00F27664">
      <w:pPr>
        <w:ind w:right="-2"/>
        <w:jc w:val="center"/>
        <w:rPr>
          <w:szCs w:val="28"/>
        </w:rPr>
      </w:pPr>
      <w:r w:rsidRPr="00C65C46">
        <w:rPr>
          <w:szCs w:val="28"/>
        </w:rPr>
        <w:t>Грузовые тарифы, принципы их построения на</w:t>
      </w:r>
    </w:p>
    <w:p w:rsidR="00F27664" w:rsidRDefault="00F27664" w:rsidP="00F27664">
      <w:pPr>
        <w:ind w:right="-2"/>
        <w:jc w:val="center"/>
        <w:rPr>
          <w:b/>
          <w:sz w:val="32"/>
        </w:rPr>
      </w:pPr>
      <w:r w:rsidRPr="00C65C46">
        <w:rPr>
          <w:szCs w:val="28"/>
        </w:rPr>
        <w:t>различных видах транспорта.</w:t>
      </w:r>
    </w:p>
    <w:p w:rsidR="00F27664" w:rsidRDefault="00F27664" w:rsidP="00F27664">
      <w:pPr>
        <w:ind w:right="-2"/>
        <w:jc w:val="both"/>
        <w:rPr>
          <w:b/>
          <w:sz w:val="32"/>
        </w:rPr>
      </w:pPr>
    </w:p>
    <w:p w:rsidR="00F27664" w:rsidRDefault="00F27664" w:rsidP="00F27664">
      <w:pPr>
        <w:ind w:right="-2"/>
        <w:jc w:val="both"/>
      </w:pPr>
      <w:r>
        <w:t xml:space="preserve">      Существует несколько основных видов цен: оптовые, закупочные, задато</w:t>
      </w:r>
      <w:r>
        <w:t>ч</w:t>
      </w:r>
      <w:r>
        <w:t>ные, розничные транспортные тарифы.</w:t>
      </w:r>
    </w:p>
    <w:p w:rsidR="00F27664" w:rsidRDefault="00F27664" w:rsidP="00F27664">
      <w:pPr>
        <w:ind w:right="-2"/>
        <w:jc w:val="both"/>
      </w:pPr>
      <w:r>
        <w:t xml:space="preserve">      Основные оптовые цены делятся на два вида: оптовая цена предприятия, оптовая цена промышленности.</w:t>
      </w:r>
    </w:p>
    <w:p w:rsidR="00F27664" w:rsidRDefault="00F27664" w:rsidP="00F27664">
      <w:pPr>
        <w:ind w:right="-2" w:firstLine="720"/>
        <w:jc w:val="both"/>
      </w:pPr>
      <w:r>
        <w:t xml:space="preserve">По оптовой цене </w:t>
      </w:r>
      <w:proofErr w:type="gramStart"/>
      <w:r>
        <w:t>предприятия  -</w:t>
      </w:r>
      <w:proofErr w:type="gramEnd"/>
      <w:r>
        <w:t xml:space="preserve"> реализует продукцию данного предприятия . Размер оптовой цены предприятия должен как минимум обеспечить нормально работающему </w:t>
      </w:r>
      <w:proofErr w:type="gramStart"/>
      <w:r>
        <w:t>предприятию  кроме</w:t>
      </w:r>
      <w:proofErr w:type="gramEnd"/>
      <w:r>
        <w:t xml:space="preserve"> возмещения </w:t>
      </w:r>
      <w:proofErr w:type="spellStart"/>
      <w:r>
        <w:t>эксплуатацеоных</w:t>
      </w:r>
      <w:proofErr w:type="spellEnd"/>
      <w:r>
        <w:t xml:space="preserve"> расходов – прибыль достаточную для внесения платы за пользования  основными фондами и оборотными средствами,  уплаты процентов за банковский кредит и создания фондов экономического стимулирования (фонды материального поощрения ,социально-культурных мероприятий, жилищного строительства, фонд разв</w:t>
      </w:r>
      <w:r>
        <w:t>и</w:t>
      </w:r>
      <w:r>
        <w:t>тия производства) и некоторых других затрат.</w:t>
      </w:r>
    </w:p>
    <w:p w:rsidR="00F27664" w:rsidRDefault="00F27664" w:rsidP="00F27664">
      <w:pPr>
        <w:ind w:right="-2" w:firstLine="720"/>
        <w:jc w:val="both"/>
      </w:pPr>
      <w:r>
        <w:t xml:space="preserve">По оптовым ценам промышленности сбытовые органы </w:t>
      </w:r>
      <w:proofErr w:type="gramStart"/>
      <w:r>
        <w:t>реализуют  продукцию</w:t>
      </w:r>
      <w:proofErr w:type="gramEnd"/>
      <w:r>
        <w:t xml:space="preserve"> предприятия различным потребителем в эту цену в включаются кроме тех эл</w:t>
      </w:r>
      <w:r>
        <w:t>е</w:t>
      </w:r>
      <w:r>
        <w:t>ментов которые входят в оптовые цены предприятия еще и издержки обращ</w:t>
      </w:r>
      <w:r>
        <w:t>е</w:t>
      </w:r>
      <w:r>
        <w:t>ния и прибыль сбытовых организаций промышленности.</w:t>
      </w:r>
    </w:p>
    <w:p w:rsidR="00F27664" w:rsidRDefault="00F27664" w:rsidP="00F27664">
      <w:pPr>
        <w:ind w:right="-2" w:firstLine="720"/>
        <w:jc w:val="both"/>
      </w:pPr>
      <w:r>
        <w:t xml:space="preserve">      По </w:t>
      </w:r>
      <w:proofErr w:type="gramStart"/>
      <w:r>
        <w:t>розничным  ценам</w:t>
      </w:r>
      <w:proofErr w:type="gramEnd"/>
      <w:r>
        <w:t xml:space="preserve">: Продукция промышленности  реализуется через </w:t>
      </w:r>
      <w:proofErr w:type="spellStart"/>
      <w:r>
        <w:t>гос</w:t>
      </w:r>
      <w:proofErr w:type="spellEnd"/>
      <w:r>
        <w:t>, частную, акционерную, кооперативную, торговую сеть городскому и сельскому населению в нее кроме элементов отражаемых в оптовых ценах предприятия и промышленности включаются: налог на добавочную стоимость, издержки о</w:t>
      </w:r>
      <w:r>
        <w:t>б</w:t>
      </w:r>
      <w:r>
        <w:t>ращения и прибыль розничной торговли.</w:t>
      </w:r>
    </w:p>
    <w:p w:rsidR="00F27664" w:rsidRDefault="00F27664" w:rsidP="00F27664">
      <w:pPr>
        <w:ind w:right="-2"/>
        <w:jc w:val="both"/>
      </w:pPr>
      <w:r>
        <w:t xml:space="preserve">    </w:t>
      </w:r>
    </w:p>
    <w:p w:rsidR="00F27664" w:rsidRPr="001E689E" w:rsidRDefault="00F27664" w:rsidP="00F27664">
      <w:pPr>
        <w:ind w:right="-2"/>
        <w:jc w:val="both"/>
        <w:rPr>
          <w:szCs w:val="28"/>
        </w:rPr>
      </w:pPr>
      <w:r w:rsidRPr="001E689E">
        <w:rPr>
          <w:szCs w:val="2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0;margin-top:0;width:390.75pt;height:139.5pt;z-index:251660288" o:allowincell="f">
            <v:imagedata r:id="rId5" o:title=""/>
            <w10:wrap type="topAndBottom"/>
          </v:shape>
          <o:OLEObject Type="Embed" ProgID="PBrush" ShapeID="_x0000_s1027" DrawAspect="Content" ObjectID="_1821433260" r:id="rId6"/>
        </w:object>
      </w:r>
      <w:r w:rsidRPr="001E689E">
        <w:rPr>
          <w:szCs w:val="28"/>
        </w:rPr>
        <w:t xml:space="preserve">                 </w:t>
      </w:r>
      <w:r>
        <w:rPr>
          <w:szCs w:val="28"/>
        </w:rPr>
        <w:t xml:space="preserve">                 Рисунок </w:t>
      </w:r>
      <w:proofErr w:type="gramStart"/>
      <w:r>
        <w:rPr>
          <w:szCs w:val="28"/>
        </w:rPr>
        <w:t>1  -</w:t>
      </w:r>
      <w:proofErr w:type="gramEnd"/>
      <w:r>
        <w:rPr>
          <w:szCs w:val="28"/>
        </w:rPr>
        <w:t xml:space="preserve"> </w:t>
      </w:r>
      <w:r w:rsidRPr="001E689E">
        <w:rPr>
          <w:szCs w:val="28"/>
        </w:rPr>
        <w:t>Схема изменения цен.</w:t>
      </w:r>
    </w:p>
    <w:p w:rsidR="00F27664" w:rsidRDefault="00F27664" w:rsidP="00F27664">
      <w:pPr>
        <w:ind w:right="-2"/>
        <w:jc w:val="both"/>
      </w:pPr>
      <w:r>
        <w:t xml:space="preserve">         </w:t>
      </w:r>
      <w:proofErr w:type="gramStart"/>
      <w:r>
        <w:t>Существует  так</w:t>
      </w:r>
      <w:proofErr w:type="gramEnd"/>
      <w:r>
        <w:t xml:space="preserve"> же закупочные и сдаточные цены которые устанавливаю</w:t>
      </w:r>
      <w:r>
        <w:t>т</w:t>
      </w:r>
      <w:r>
        <w:t>ся только на с/х продукцию они возмещают производственные затраты ферме</w:t>
      </w:r>
      <w:r>
        <w:t>р</w:t>
      </w:r>
      <w:r>
        <w:t xml:space="preserve">ских хозяйств, крестьянских хозяйств, кооперативы и других и обеспечивают накопления  достаточные  для расширения их </w:t>
      </w:r>
      <w:proofErr w:type="spellStart"/>
      <w:r>
        <w:t>хоз</w:t>
      </w:r>
      <w:proofErr w:type="spellEnd"/>
      <w:r>
        <w:t xml:space="preserve"> и производств и повышение материальной  заинтересованности своих  работников.</w:t>
      </w:r>
    </w:p>
    <w:p w:rsidR="00F27664" w:rsidRDefault="00F27664" w:rsidP="00F27664">
      <w:pPr>
        <w:ind w:right="-2"/>
        <w:jc w:val="both"/>
      </w:pPr>
      <w:r>
        <w:lastRenderedPageBreak/>
        <w:t xml:space="preserve">          Транспортные расходы включаются во все виды оптовых цен, по </w:t>
      </w:r>
      <w:proofErr w:type="gramStart"/>
      <w:r>
        <w:t>этому  л</w:t>
      </w:r>
      <w:r>
        <w:t>ю</w:t>
      </w:r>
      <w:r>
        <w:t>бое</w:t>
      </w:r>
      <w:proofErr w:type="gramEnd"/>
      <w:r>
        <w:t xml:space="preserve"> изменения: цен на топливо, смазочные материалы, заработная плата и т.д. влияют на формирования оптовых цен.</w:t>
      </w:r>
    </w:p>
    <w:p w:rsidR="00F27664" w:rsidRDefault="00F27664" w:rsidP="00F27664">
      <w:pPr>
        <w:ind w:right="-2"/>
        <w:jc w:val="both"/>
      </w:pPr>
      <w:r>
        <w:t xml:space="preserve">         Отличие транспортных тарифов от оптовых и розничных цен состоит в том, что тарифы устанавливаются на продукцию транспорта, т.е. на перемещения грузов и пассажиров, не имеющие вещественного вида. А </w:t>
      </w:r>
      <w:proofErr w:type="gramStart"/>
      <w:r>
        <w:t>оптовые  и</w:t>
      </w:r>
      <w:proofErr w:type="gramEnd"/>
      <w:r>
        <w:t xml:space="preserve"> розничные цены устанавливаются на конкретную продукцию имеющею определенную меру длины, массы и т.п.</w:t>
      </w:r>
    </w:p>
    <w:p w:rsidR="00F27664" w:rsidRDefault="00F27664" w:rsidP="00F27664">
      <w:pPr>
        <w:ind w:right="-2" w:firstLine="720"/>
        <w:jc w:val="both"/>
      </w:pPr>
      <w:r>
        <w:t xml:space="preserve">Исходной базой для построение тарифа является себестоимость перевозок, куда включаются затраты на материалы, топлива, электроэнергии, амортизационные отчисления, заработная плата и т.д. Кроме того уровень тарифа определяется </w:t>
      </w:r>
      <w:proofErr w:type="gramStart"/>
      <w:r>
        <w:t>прибылью  на</w:t>
      </w:r>
      <w:proofErr w:type="gramEnd"/>
      <w:r>
        <w:t xml:space="preserve"> обходимой транспортным организациям для возмещения оплаты за ОПФ, проценты за банковских кредит и создания различных фондов.</w:t>
      </w:r>
    </w:p>
    <w:p w:rsidR="00F27664" w:rsidRPr="008E2329" w:rsidRDefault="00F27664" w:rsidP="00F27664">
      <w:pPr>
        <w:pStyle w:val="5"/>
        <w:spacing w:before="0" w:after="0"/>
        <w:ind w:right="-2"/>
        <w:jc w:val="center"/>
      </w:pPr>
      <w:r w:rsidRPr="008E2329">
        <w:t>Тарифы на транспорте</w:t>
      </w:r>
    </w:p>
    <w:p w:rsidR="00F27664" w:rsidRDefault="00F27664" w:rsidP="00F27664">
      <w:pPr>
        <w:ind w:right="-2"/>
        <w:jc w:val="both"/>
      </w:pPr>
      <w:r>
        <w:t xml:space="preserve">         Тарифы на грузовые, пассажирские перевозки являются важнейшим показат</w:t>
      </w:r>
      <w:r>
        <w:t>е</w:t>
      </w:r>
      <w:r>
        <w:t>лем создающим основу для учета транспортного фактора при решение важне</w:t>
      </w:r>
      <w:r>
        <w:t>й</w:t>
      </w:r>
      <w:r>
        <w:t xml:space="preserve">ших народно-хозяйственных проблем </w:t>
      </w:r>
      <w:proofErr w:type="gramStart"/>
      <w:r>
        <w:t>( размещения</w:t>
      </w:r>
      <w:proofErr w:type="gramEnd"/>
      <w:r>
        <w:t xml:space="preserve"> производства, его специ</w:t>
      </w:r>
      <w:r>
        <w:t>а</w:t>
      </w:r>
      <w:r>
        <w:t>лизация и кооперирования, планирования распределения перевозки между в</w:t>
      </w:r>
      <w:r>
        <w:t>и</w:t>
      </w:r>
      <w:r>
        <w:t>дами транспорта и другие), а также для организации хоз. расчета на каждом в</w:t>
      </w:r>
      <w:r>
        <w:t>и</w:t>
      </w:r>
      <w:r>
        <w:t xml:space="preserve">де транспорта, определения доходов и сборов. Правильно построенные </w:t>
      </w:r>
      <w:proofErr w:type="gramStart"/>
      <w:r>
        <w:t>тарифы  должны</w:t>
      </w:r>
      <w:proofErr w:type="gramEnd"/>
      <w:r>
        <w:t xml:space="preserve"> отражать стоимость перевозки, т.е. необходимые затраты труда на производства транспортной продукции и приносить прибыль.</w:t>
      </w:r>
    </w:p>
    <w:p w:rsidR="00F27664" w:rsidRDefault="00F27664" w:rsidP="00F27664">
      <w:pPr>
        <w:ind w:right="-2"/>
        <w:jc w:val="both"/>
      </w:pPr>
      <w:r>
        <w:t xml:space="preserve">         Транспортный тариф – это </w:t>
      </w:r>
      <w:proofErr w:type="gramStart"/>
      <w:r>
        <w:t>цены</w:t>
      </w:r>
      <w:proofErr w:type="gramEnd"/>
      <w:r>
        <w:t xml:space="preserve"> установленные на продукцию транспорта т.е. на перевозки грузов и пассажиров.</w:t>
      </w:r>
    </w:p>
    <w:p w:rsidR="00F27664" w:rsidRDefault="00F27664" w:rsidP="00F27664">
      <w:pPr>
        <w:ind w:right="-2"/>
        <w:jc w:val="both"/>
      </w:pPr>
      <w:r>
        <w:t xml:space="preserve">      Виды транспортных тарифов:</w:t>
      </w:r>
    </w:p>
    <w:p w:rsidR="00F27664" w:rsidRDefault="00F27664" w:rsidP="00F27664">
      <w:pPr>
        <w:numPr>
          <w:ilvl w:val="0"/>
          <w:numId w:val="2"/>
        </w:numPr>
        <w:ind w:left="0" w:right="-2" w:firstLine="0"/>
        <w:jc w:val="both"/>
      </w:pPr>
      <w:r>
        <w:t>Грузовые;</w:t>
      </w:r>
    </w:p>
    <w:p w:rsidR="00F27664" w:rsidRDefault="00F27664" w:rsidP="00F27664">
      <w:pPr>
        <w:numPr>
          <w:ilvl w:val="0"/>
          <w:numId w:val="2"/>
        </w:numPr>
        <w:ind w:left="0" w:right="-2" w:firstLine="0"/>
        <w:jc w:val="both"/>
      </w:pPr>
      <w:r>
        <w:t>Пассажирские;</w:t>
      </w:r>
    </w:p>
    <w:p w:rsidR="00F27664" w:rsidRDefault="00F27664" w:rsidP="00F27664">
      <w:pPr>
        <w:numPr>
          <w:ilvl w:val="0"/>
          <w:numId w:val="2"/>
        </w:numPr>
        <w:ind w:left="0" w:right="-2" w:firstLine="0"/>
        <w:jc w:val="both"/>
      </w:pPr>
      <w:proofErr w:type="spellStart"/>
      <w:r>
        <w:t>Транспортно</w:t>
      </w:r>
      <w:proofErr w:type="spellEnd"/>
      <w:r>
        <w:t xml:space="preserve"> - </w:t>
      </w:r>
      <w:proofErr w:type="spellStart"/>
      <w:r>
        <w:t>экспедицеоные</w:t>
      </w:r>
      <w:proofErr w:type="spellEnd"/>
      <w:r>
        <w:t>;</w:t>
      </w:r>
    </w:p>
    <w:p w:rsidR="00F27664" w:rsidRDefault="00F27664" w:rsidP="00F27664">
      <w:pPr>
        <w:numPr>
          <w:ilvl w:val="0"/>
          <w:numId w:val="2"/>
        </w:numPr>
        <w:ind w:left="0" w:right="-2" w:firstLine="0"/>
        <w:jc w:val="both"/>
      </w:pPr>
      <w:r>
        <w:t>Погрузочно-разгрузочный.</w:t>
      </w:r>
    </w:p>
    <w:p w:rsidR="00F27664" w:rsidRDefault="00F27664" w:rsidP="00F27664">
      <w:pPr>
        <w:ind w:right="-2"/>
        <w:jc w:val="center"/>
        <w:rPr>
          <w:b/>
          <w:szCs w:val="28"/>
        </w:rPr>
      </w:pPr>
    </w:p>
    <w:p w:rsidR="00F27664" w:rsidRPr="008E2329" w:rsidRDefault="00F27664" w:rsidP="00F27664">
      <w:pPr>
        <w:ind w:right="-2"/>
        <w:jc w:val="center"/>
        <w:rPr>
          <w:b/>
          <w:szCs w:val="28"/>
        </w:rPr>
      </w:pPr>
      <w:r>
        <w:rPr>
          <w:b/>
          <w:szCs w:val="28"/>
        </w:rPr>
        <w:t xml:space="preserve">  </w:t>
      </w:r>
      <w:r w:rsidRPr="008E2329">
        <w:rPr>
          <w:b/>
          <w:szCs w:val="28"/>
        </w:rPr>
        <w:t>Грузовые тарифы и факторы</w:t>
      </w:r>
      <w:r>
        <w:rPr>
          <w:b/>
          <w:szCs w:val="28"/>
        </w:rPr>
        <w:t>,</w:t>
      </w:r>
      <w:r w:rsidRPr="008E2329">
        <w:rPr>
          <w:b/>
          <w:szCs w:val="28"/>
        </w:rPr>
        <w:t xml:space="preserve"> по которым они дифференцирую</w:t>
      </w:r>
      <w:r w:rsidRPr="008E2329">
        <w:rPr>
          <w:b/>
          <w:szCs w:val="28"/>
        </w:rPr>
        <w:t>т</w:t>
      </w:r>
      <w:r w:rsidRPr="008E2329">
        <w:rPr>
          <w:b/>
          <w:szCs w:val="28"/>
        </w:rPr>
        <w:t>ся.</w:t>
      </w:r>
    </w:p>
    <w:p w:rsidR="00F27664" w:rsidRDefault="00F27664" w:rsidP="00F27664">
      <w:pPr>
        <w:ind w:right="-2"/>
        <w:jc w:val="both"/>
      </w:pPr>
      <w:r>
        <w:t xml:space="preserve">      </w:t>
      </w:r>
    </w:p>
    <w:p w:rsidR="00F27664" w:rsidRDefault="00F27664" w:rsidP="00F27664">
      <w:pPr>
        <w:ind w:right="-2"/>
        <w:jc w:val="both"/>
      </w:pPr>
      <w:r>
        <w:t xml:space="preserve">         1) Дальность перевозки, так как в основе </w:t>
      </w:r>
      <w:proofErr w:type="gramStart"/>
      <w:r>
        <w:t>тарифа  лежит</w:t>
      </w:r>
      <w:proofErr w:type="gramEnd"/>
      <w:r>
        <w:t xml:space="preserve"> себестоимость, она включают в себя две ставки – одна предназначена для возмещения расходов на начально-конечные операции, а вторая часть тарифной ставки возмещает ра</w:t>
      </w:r>
      <w:r>
        <w:t>с</w:t>
      </w:r>
      <w:r>
        <w:t xml:space="preserve">ходы на движенческие операции.   </w:t>
      </w:r>
    </w:p>
    <w:p w:rsidR="00F27664" w:rsidRDefault="00F27664" w:rsidP="00F27664">
      <w:pPr>
        <w:ind w:right="-2"/>
        <w:jc w:val="both"/>
      </w:pPr>
      <w:r>
        <w:t xml:space="preserve">                               </w:t>
      </w:r>
      <w:r w:rsidRPr="00D55D31">
        <w:rPr>
          <w:i/>
        </w:rPr>
        <w:t>Т=</w:t>
      </w:r>
      <w:r w:rsidRPr="00D55D31">
        <w:rPr>
          <w:i/>
          <w:lang w:val="en-US"/>
        </w:rPr>
        <w:t>S</w:t>
      </w:r>
      <w:r w:rsidRPr="00D55D31">
        <w:rPr>
          <w:i/>
        </w:rPr>
        <w:t>+</w:t>
      </w:r>
      <w:r w:rsidRPr="00D55D31">
        <w:rPr>
          <w:i/>
          <w:lang w:val="en-US"/>
        </w:rPr>
        <w:t>H</w:t>
      </w:r>
      <w:r>
        <w:t xml:space="preserve">        </w:t>
      </w:r>
      <w:proofErr w:type="spellStart"/>
      <w:r>
        <w:rPr>
          <w:lang w:val="en-US"/>
        </w:rPr>
        <w:t>H</w:t>
      </w:r>
      <w:proofErr w:type="spellEnd"/>
      <w:r>
        <w:t xml:space="preserve"> – надбавка, приносящая прибыль</w:t>
      </w:r>
    </w:p>
    <w:p w:rsidR="00F27664" w:rsidRPr="00D55D31" w:rsidRDefault="00F27664" w:rsidP="00F27664">
      <w:pPr>
        <w:ind w:right="-2"/>
        <w:jc w:val="center"/>
        <w:rPr>
          <w:i/>
        </w:rPr>
      </w:pPr>
      <w:r w:rsidRPr="00D55D31">
        <w:rPr>
          <w:i/>
          <w:lang w:val="en-US"/>
        </w:rPr>
        <w:t>S</w:t>
      </w:r>
      <w:r w:rsidRPr="00D55D31">
        <w:rPr>
          <w:i/>
        </w:rPr>
        <w:t>=</w:t>
      </w:r>
      <w:r w:rsidRPr="00D55D31">
        <w:rPr>
          <w:i/>
          <w:lang w:val="en-US"/>
        </w:rPr>
        <w:t>C</w:t>
      </w:r>
      <w:proofErr w:type="spellStart"/>
      <w:r w:rsidRPr="00D55D31">
        <w:rPr>
          <w:i/>
        </w:rPr>
        <w:t>н-к+Сдв</w:t>
      </w:r>
      <w:proofErr w:type="spellEnd"/>
      <w:r w:rsidRPr="00D55D31">
        <w:rPr>
          <w:i/>
        </w:rPr>
        <w:t>*</w:t>
      </w:r>
      <w:r w:rsidRPr="00D55D31">
        <w:rPr>
          <w:i/>
          <w:lang w:val="en-US"/>
        </w:rPr>
        <w:t>l</w:t>
      </w:r>
    </w:p>
    <w:p w:rsidR="00F27664" w:rsidRDefault="00F27664" w:rsidP="00F27664">
      <w:pPr>
        <w:ind w:right="-2"/>
        <w:jc w:val="both"/>
      </w:pPr>
      <w:r>
        <w:t xml:space="preserve">      АТ: Тарифы устанавливаются по каждому конкретному расстоянию </w:t>
      </w:r>
      <w:proofErr w:type="spellStart"/>
      <w:r>
        <w:t>перевок</w:t>
      </w:r>
      <w:proofErr w:type="spellEnd"/>
      <w:r>
        <w:t xml:space="preserve"> до </w:t>
      </w:r>
      <w:smartTag w:uri="urn:schemas-microsoft-com:office:smarttags" w:element="metricconverter">
        <w:smartTagPr>
          <w:attr w:name="ProductID" w:val="600 км"/>
        </w:smartTagPr>
        <w:r>
          <w:t>600 км</w:t>
        </w:r>
      </w:smartTag>
      <w:r>
        <w:t xml:space="preserve">, а свыше </w:t>
      </w:r>
      <w:proofErr w:type="spellStart"/>
      <w:r>
        <w:t>устанавлина</w:t>
      </w:r>
      <w:proofErr w:type="spellEnd"/>
      <w:r>
        <w:t xml:space="preserve"> твердая надбавка за каждый </w:t>
      </w:r>
      <w:smartTag w:uri="urn:schemas-microsoft-com:office:smarttags" w:element="metricconverter">
        <w:smartTagPr>
          <w:attr w:name="ProductID" w:val="25 км"/>
        </w:smartTagPr>
        <w:r>
          <w:t>25 км</w:t>
        </w:r>
      </w:smartTag>
      <w:r>
        <w:t xml:space="preserve"> сверх 600.</w:t>
      </w:r>
    </w:p>
    <w:p w:rsidR="00F27664" w:rsidRDefault="00F27664" w:rsidP="00F27664">
      <w:pPr>
        <w:ind w:right="-2"/>
        <w:jc w:val="both"/>
      </w:pPr>
      <w:r>
        <w:lastRenderedPageBreak/>
        <w:t xml:space="preserve">      на ЖТ: Тариф устанавливается по поясам дальности, по каждому интервалу установлен единый тариф, соответствующий среднему расстоянию данного пояса.</w:t>
      </w:r>
    </w:p>
    <w:p w:rsidR="00F27664" w:rsidRDefault="00F27664" w:rsidP="00F27664">
      <w:pPr>
        <w:numPr>
          <w:ilvl w:val="0"/>
          <w:numId w:val="3"/>
        </w:numPr>
        <w:ind w:left="0" w:right="-2" w:firstLine="720"/>
        <w:jc w:val="both"/>
      </w:pPr>
      <w:r>
        <w:t>0…50</w:t>
      </w:r>
    </w:p>
    <w:p w:rsidR="00F27664" w:rsidRDefault="00F27664" w:rsidP="00F27664">
      <w:pPr>
        <w:numPr>
          <w:ilvl w:val="0"/>
          <w:numId w:val="3"/>
        </w:numPr>
        <w:ind w:left="0" w:right="-2" w:firstLine="720"/>
        <w:jc w:val="both"/>
      </w:pPr>
      <w:r>
        <w:t>51…60</w:t>
      </w:r>
    </w:p>
    <w:p w:rsidR="00F27664" w:rsidRDefault="00F27664" w:rsidP="00F27664">
      <w:pPr>
        <w:numPr>
          <w:ilvl w:val="0"/>
          <w:numId w:val="3"/>
        </w:numPr>
        <w:ind w:left="0" w:right="-2" w:firstLine="720"/>
        <w:jc w:val="both"/>
      </w:pPr>
      <w:r>
        <w:t>61…70</w:t>
      </w:r>
    </w:p>
    <w:p w:rsidR="00F27664" w:rsidRDefault="00F27664" w:rsidP="00F27664">
      <w:pPr>
        <w:ind w:right="-2" w:firstLine="720"/>
        <w:jc w:val="both"/>
      </w:pPr>
      <w:r>
        <w:t xml:space="preserve">      Примечания: </w:t>
      </w:r>
      <w:proofErr w:type="gramStart"/>
      <w:r>
        <w:t>При перевозки</w:t>
      </w:r>
      <w:proofErr w:type="gramEnd"/>
      <w:r>
        <w:t xml:space="preserve"> груза на расстояния до </w:t>
      </w:r>
      <w:smartTag w:uri="urn:schemas-microsoft-com:office:smarttags" w:element="metricconverter">
        <w:smartTagPr>
          <w:attr w:name="ProductID" w:val="50 км"/>
        </w:smartTagPr>
        <w:r>
          <w:t>50 км</w:t>
        </w:r>
      </w:smartTag>
      <w:r>
        <w:t xml:space="preserve"> плата берется как за </w:t>
      </w:r>
      <w:smartTag w:uri="urn:schemas-microsoft-com:office:smarttags" w:element="metricconverter">
        <w:smartTagPr>
          <w:attr w:name="ProductID" w:val="50 км"/>
        </w:smartTagPr>
        <w:r>
          <w:t>50 км</w:t>
        </w:r>
      </w:smartTag>
      <w:r>
        <w:t xml:space="preserve">. Начиная с </w:t>
      </w:r>
      <w:smartTag w:uri="urn:schemas-microsoft-com:office:smarttags" w:element="metricconverter">
        <w:smartTagPr>
          <w:attr w:name="ProductID" w:val="300 км"/>
        </w:smartTagPr>
        <w:r>
          <w:t>300 км</w:t>
        </w:r>
      </w:smartTag>
      <w:r>
        <w:t xml:space="preserve"> в пояс дальности входят </w:t>
      </w:r>
      <w:smartTag w:uri="urn:schemas-microsoft-com:office:smarttags" w:element="metricconverter">
        <w:smartTagPr>
          <w:attr w:name="ProductID" w:val="30 км"/>
        </w:smartTagPr>
        <w:r>
          <w:t>30 км</w:t>
        </w:r>
      </w:smartTag>
      <w:r>
        <w:t xml:space="preserve"> (301-330). </w:t>
      </w:r>
    </w:p>
    <w:p w:rsidR="00F27664" w:rsidRDefault="00F27664" w:rsidP="00F27664">
      <w:pPr>
        <w:ind w:right="-2" w:firstLine="720"/>
        <w:jc w:val="both"/>
      </w:pPr>
      <w:r>
        <w:t xml:space="preserve">ВТ: Тарифы устанавливаются для каждого конкретного маршрута </w:t>
      </w:r>
      <w:proofErr w:type="gramStart"/>
      <w:r>
        <w:t>с учетам</w:t>
      </w:r>
      <w:proofErr w:type="gramEnd"/>
      <w:r>
        <w:t xml:space="preserve"> его длины.</w:t>
      </w:r>
    </w:p>
    <w:p w:rsidR="00F27664" w:rsidRDefault="00F27664" w:rsidP="00F27664">
      <w:pPr>
        <w:ind w:right="-2" w:firstLine="720"/>
        <w:jc w:val="both"/>
      </w:pPr>
      <w:r>
        <w:t>МТ и РТ: Тарифы устанавливаются для каждого конкретного рейса с учетом его протяженности.</w:t>
      </w:r>
    </w:p>
    <w:p w:rsidR="00F27664" w:rsidRDefault="00F27664" w:rsidP="00F27664">
      <w:pPr>
        <w:numPr>
          <w:ilvl w:val="0"/>
          <w:numId w:val="1"/>
        </w:numPr>
        <w:ind w:left="0" w:right="-2" w:firstLine="360"/>
        <w:jc w:val="both"/>
      </w:pPr>
      <w:r w:rsidRPr="00D55D31">
        <w:rPr>
          <w:b/>
        </w:rPr>
        <w:t>Объемный вес</w:t>
      </w:r>
      <w:r>
        <w:t xml:space="preserve"> грузов. </w:t>
      </w:r>
    </w:p>
    <w:p w:rsidR="00F27664" w:rsidRPr="00D55D31" w:rsidRDefault="00F27664" w:rsidP="00F27664">
      <w:pPr>
        <w:ind w:right="-2" w:firstLine="540"/>
        <w:jc w:val="both"/>
        <w:rPr>
          <w:i/>
          <w:lang w:val="en-US"/>
        </w:rPr>
      </w:pPr>
      <w:proofErr w:type="spellStart"/>
      <w:r w:rsidRPr="00D55D31">
        <w:rPr>
          <w:i/>
          <w:lang w:val="en-US"/>
        </w:rPr>
        <w:t>i</w:t>
      </w:r>
      <w:proofErr w:type="spellEnd"/>
      <w:r w:rsidRPr="00D55D31">
        <w:rPr>
          <w:i/>
          <w:lang w:val="en-US"/>
        </w:rPr>
        <w:t>=20</w:t>
      </w:r>
      <w:r w:rsidRPr="00D55D31">
        <w:rPr>
          <w:i/>
        </w:rPr>
        <w:t>т</w:t>
      </w:r>
      <w:r w:rsidRPr="00D55D31">
        <w:rPr>
          <w:i/>
          <w:lang w:val="en-US"/>
        </w:rPr>
        <w:t>, q</w:t>
      </w:r>
      <w:r w:rsidRPr="00D55D31">
        <w:rPr>
          <w:i/>
          <w:vertAlign w:val="subscript"/>
          <w:lang w:val="en-US"/>
        </w:rPr>
        <w:t xml:space="preserve"> 1</w:t>
      </w:r>
      <w:r w:rsidRPr="00D55D31">
        <w:rPr>
          <w:i/>
          <w:lang w:val="en-US"/>
        </w:rPr>
        <w:t>=10</w:t>
      </w:r>
      <w:r w:rsidRPr="00D55D31">
        <w:rPr>
          <w:i/>
        </w:rPr>
        <w:t>т</w:t>
      </w:r>
      <w:r w:rsidRPr="00D55D31">
        <w:rPr>
          <w:i/>
          <w:lang w:val="en-US"/>
        </w:rPr>
        <w:t xml:space="preserve">, </w:t>
      </w:r>
      <w:r w:rsidRPr="00D55D31">
        <w:rPr>
          <w:i/>
        </w:rPr>
        <w:t>γ</w:t>
      </w:r>
      <w:r w:rsidRPr="00D55D31">
        <w:rPr>
          <w:i/>
          <w:vertAlign w:val="subscript"/>
          <w:lang w:val="en-US"/>
        </w:rPr>
        <w:t>1</w:t>
      </w:r>
      <w:r w:rsidRPr="00D55D31">
        <w:rPr>
          <w:i/>
          <w:lang w:val="en-US"/>
        </w:rPr>
        <w:t>=1     D=g*</w:t>
      </w:r>
      <w:proofErr w:type="spellStart"/>
      <w:r w:rsidRPr="00D55D31">
        <w:rPr>
          <w:i/>
          <w:lang w:val="en-US"/>
        </w:rPr>
        <w:t>i</w:t>
      </w:r>
      <w:proofErr w:type="spellEnd"/>
      <w:r w:rsidRPr="00D55D31">
        <w:rPr>
          <w:i/>
          <w:lang w:val="en-US"/>
        </w:rPr>
        <w:t>*</w:t>
      </w:r>
      <w:r w:rsidRPr="00D55D31">
        <w:rPr>
          <w:i/>
        </w:rPr>
        <w:t>γ</w:t>
      </w:r>
      <w:r w:rsidRPr="00D55D31">
        <w:rPr>
          <w:i/>
          <w:lang w:val="en-US"/>
        </w:rPr>
        <w:t>=200</w:t>
      </w:r>
      <w:r w:rsidRPr="00D55D31">
        <w:rPr>
          <w:i/>
        </w:rPr>
        <w:t>т</w:t>
      </w:r>
      <w:r w:rsidRPr="00D55D31">
        <w:rPr>
          <w:i/>
          <w:lang w:val="en-US"/>
        </w:rPr>
        <w:t>;</w:t>
      </w:r>
    </w:p>
    <w:p w:rsidR="00F27664" w:rsidRPr="00D55D31" w:rsidRDefault="00F27664" w:rsidP="00F27664">
      <w:pPr>
        <w:ind w:right="-2" w:firstLine="540"/>
        <w:jc w:val="both"/>
        <w:rPr>
          <w:i/>
        </w:rPr>
      </w:pPr>
      <w:proofErr w:type="spellStart"/>
      <w:r w:rsidRPr="00D55D31">
        <w:rPr>
          <w:i/>
          <w:lang w:val="en-US"/>
        </w:rPr>
        <w:t>i</w:t>
      </w:r>
      <w:proofErr w:type="spellEnd"/>
      <w:r w:rsidRPr="00D55D31">
        <w:rPr>
          <w:i/>
        </w:rPr>
        <w:t>=20т, q</w:t>
      </w:r>
      <w:r w:rsidRPr="00D55D31">
        <w:rPr>
          <w:i/>
          <w:vertAlign w:val="subscript"/>
        </w:rPr>
        <w:t xml:space="preserve"> 2</w:t>
      </w:r>
      <w:r w:rsidRPr="00D55D31">
        <w:rPr>
          <w:i/>
        </w:rPr>
        <w:t>=10т, γ</w:t>
      </w:r>
      <w:r w:rsidRPr="00D55D31">
        <w:rPr>
          <w:i/>
          <w:vertAlign w:val="subscript"/>
        </w:rPr>
        <w:t>2</w:t>
      </w:r>
      <w:r w:rsidRPr="00D55D31">
        <w:rPr>
          <w:i/>
        </w:rPr>
        <w:t>=0</w:t>
      </w:r>
      <w:proofErr w:type="gramStart"/>
      <w:r w:rsidRPr="00D55D31">
        <w:rPr>
          <w:i/>
        </w:rPr>
        <w:t>,6</w:t>
      </w:r>
      <w:proofErr w:type="gramEnd"/>
      <w:r w:rsidRPr="00D55D31">
        <w:rPr>
          <w:i/>
        </w:rPr>
        <w:t xml:space="preserve">  </w:t>
      </w:r>
      <w:r w:rsidRPr="00D55D31">
        <w:rPr>
          <w:i/>
          <w:lang w:val="en-US"/>
        </w:rPr>
        <w:t>D</w:t>
      </w:r>
      <w:r w:rsidRPr="00D55D31">
        <w:rPr>
          <w:i/>
        </w:rPr>
        <w:t>= 120т.</w:t>
      </w:r>
    </w:p>
    <w:p w:rsidR="00F27664" w:rsidRDefault="00F27664" w:rsidP="00F27664">
      <w:pPr>
        <w:ind w:right="-2"/>
        <w:jc w:val="both"/>
      </w:pPr>
      <w:r w:rsidRPr="00CF74C0">
        <w:t xml:space="preserve">      </w:t>
      </w:r>
      <w:proofErr w:type="gramStart"/>
      <w:r>
        <w:t>При перевозки</w:t>
      </w:r>
      <w:proofErr w:type="gramEnd"/>
      <w:r>
        <w:t xml:space="preserve"> грузов, имеющих неодинаковый объемные вес, обеспечив</w:t>
      </w:r>
      <w:r>
        <w:t>а</w:t>
      </w:r>
      <w:r>
        <w:t>ется различная степень загрузки подвижного состава, поэтому для компенсации уменьшения загрузки подвижного состава при перевозки легковесных грузов, имеющих малообъемный вес, тарифная ставка повышается.</w:t>
      </w:r>
    </w:p>
    <w:p w:rsidR="00F27664" w:rsidRDefault="00F27664" w:rsidP="00F27664">
      <w:pPr>
        <w:ind w:right="-2"/>
        <w:jc w:val="both"/>
      </w:pPr>
      <w:r>
        <w:t xml:space="preserve">      АТ: Тарифная ставка </w:t>
      </w:r>
      <w:proofErr w:type="gramStart"/>
      <w:r>
        <w:t>груза  не</w:t>
      </w:r>
      <w:proofErr w:type="gramEnd"/>
      <w:r>
        <w:t xml:space="preserve"> 1 класса  определяется на основании расче</w:t>
      </w:r>
      <w:r>
        <w:t>т</w:t>
      </w:r>
      <w:r>
        <w:t>ной массы отправки, тем самым искусственно увеличивается вес груза</w:t>
      </w:r>
    </w:p>
    <w:p w:rsidR="00F27664" w:rsidRDefault="00F27664" w:rsidP="00F27664">
      <w:pPr>
        <w:ind w:right="-2"/>
        <w:jc w:val="both"/>
      </w:pPr>
      <w:r>
        <w:t xml:space="preserve">      </w:t>
      </w:r>
      <w:proofErr w:type="spellStart"/>
      <w:proofErr w:type="gramStart"/>
      <w:r w:rsidRPr="00D55D31">
        <w:rPr>
          <w:i/>
          <w:lang w:val="en-US"/>
        </w:rPr>
        <w:t>m</w:t>
      </w:r>
      <w:r w:rsidRPr="00D55D31">
        <w:rPr>
          <w:i/>
          <w:vertAlign w:val="subscript"/>
          <w:lang w:val="en-US"/>
        </w:rPr>
        <w:t>P</w:t>
      </w:r>
      <w:proofErr w:type="spellEnd"/>
      <w:r w:rsidRPr="00D55D31">
        <w:rPr>
          <w:i/>
        </w:rPr>
        <w:t>=</w:t>
      </w:r>
      <w:proofErr w:type="gramEnd"/>
      <w:r w:rsidRPr="00D55D31">
        <w:rPr>
          <w:i/>
          <w:lang w:val="en-US"/>
        </w:rPr>
        <w:t>m</w:t>
      </w:r>
      <w:r w:rsidRPr="00D55D31">
        <w:rPr>
          <w:i/>
          <w:vertAlign w:val="subscript"/>
        </w:rPr>
        <w:t>Ф</w:t>
      </w:r>
      <w:r w:rsidRPr="00D55D31">
        <w:rPr>
          <w:i/>
        </w:rPr>
        <w:t>/ γ</w:t>
      </w:r>
      <w:r w:rsidRPr="00CF74C0">
        <w:t xml:space="preserve">;          </w:t>
      </w:r>
      <w:proofErr w:type="spellStart"/>
      <w:r>
        <w:rPr>
          <w:lang w:val="en-US"/>
        </w:rPr>
        <w:t>m</w:t>
      </w:r>
      <w:r>
        <w:rPr>
          <w:vertAlign w:val="subscript"/>
          <w:lang w:val="en-US"/>
        </w:rPr>
        <w:t>P</w:t>
      </w:r>
      <w:proofErr w:type="spellEnd"/>
      <w:r>
        <w:t>- расчетная масса отправки,</w:t>
      </w:r>
    </w:p>
    <w:p w:rsidR="00F27664" w:rsidRDefault="00F27664" w:rsidP="00F27664">
      <w:pPr>
        <w:ind w:right="-2"/>
        <w:jc w:val="both"/>
      </w:pPr>
      <w:r>
        <w:t xml:space="preserve">                                 </w:t>
      </w:r>
      <w:proofErr w:type="gramStart"/>
      <w:r>
        <w:rPr>
          <w:lang w:val="en-US"/>
        </w:rPr>
        <w:t>m</w:t>
      </w:r>
      <w:r>
        <w:rPr>
          <w:vertAlign w:val="subscript"/>
        </w:rPr>
        <w:t>Ф</w:t>
      </w:r>
      <w:proofErr w:type="gramEnd"/>
      <w:r>
        <w:t xml:space="preserve"> – фактическая масса отправителя.</w:t>
      </w:r>
    </w:p>
    <w:p w:rsidR="00F27664" w:rsidRDefault="00F27664" w:rsidP="00F27664">
      <w:pPr>
        <w:ind w:right="-2"/>
        <w:jc w:val="both"/>
      </w:pPr>
      <w:r>
        <w:t xml:space="preserve"> </w:t>
      </w:r>
      <w:proofErr w:type="gramStart"/>
      <w:r>
        <w:t>Например</w:t>
      </w:r>
      <w:proofErr w:type="gramEnd"/>
      <w:r>
        <w:t>:</w:t>
      </w:r>
    </w:p>
    <w:p w:rsidR="00F27664" w:rsidRPr="00D55D31" w:rsidRDefault="00F27664" w:rsidP="00F27664">
      <w:pPr>
        <w:ind w:right="-2"/>
        <w:jc w:val="both"/>
        <w:rPr>
          <w:i/>
          <w:lang w:val="en-US"/>
        </w:rPr>
      </w:pPr>
      <w:r w:rsidRPr="00D55D31">
        <w:rPr>
          <w:i/>
        </w:rPr>
        <w:t xml:space="preserve">    </w:t>
      </w:r>
      <w:proofErr w:type="spellStart"/>
      <w:r w:rsidRPr="00D55D31">
        <w:rPr>
          <w:i/>
          <w:lang w:val="en-US"/>
        </w:rPr>
        <w:t>i</w:t>
      </w:r>
      <w:proofErr w:type="spellEnd"/>
      <w:r w:rsidRPr="00D55D31">
        <w:rPr>
          <w:i/>
          <w:lang w:val="en-US"/>
        </w:rPr>
        <w:t>=20</w:t>
      </w:r>
      <w:r w:rsidRPr="00D55D31">
        <w:rPr>
          <w:i/>
        </w:rPr>
        <w:t>т</w:t>
      </w:r>
      <w:r w:rsidRPr="00D55D31">
        <w:rPr>
          <w:i/>
          <w:lang w:val="en-US"/>
        </w:rPr>
        <w:t>, g=10</w:t>
      </w:r>
      <w:r w:rsidRPr="00D55D31">
        <w:rPr>
          <w:i/>
        </w:rPr>
        <w:t>т</w:t>
      </w:r>
      <w:r w:rsidRPr="00D55D31">
        <w:rPr>
          <w:i/>
          <w:lang w:val="en-US"/>
        </w:rPr>
        <w:t xml:space="preserve">, </w:t>
      </w:r>
      <w:r w:rsidRPr="00D55D31">
        <w:rPr>
          <w:i/>
        </w:rPr>
        <w:t>γ</w:t>
      </w:r>
      <w:r w:rsidRPr="00D55D31">
        <w:rPr>
          <w:i/>
          <w:lang w:val="en-US"/>
        </w:rPr>
        <w:t>=0</w:t>
      </w:r>
      <w:proofErr w:type="gramStart"/>
      <w:r w:rsidRPr="00D55D31">
        <w:rPr>
          <w:i/>
          <w:lang w:val="en-US"/>
        </w:rPr>
        <w:t>,6</w:t>
      </w:r>
      <w:proofErr w:type="gramEnd"/>
      <w:r w:rsidRPr="00D55D31">
        <w:rPr>
          <w:i/>
          <w:lang w:val="en-US"/>
        </w:rPr>
        <w:t xml:space="preserve">   </w:t>
      </w:r>
      <w:proofErr w:type="spellStart"/>
      <w:r w:rsidRPr="00D55D31">
        <w:rPr>
          <w:i/>
          <w:lang w:val="en-US"/>
        </w:rPr>
        <w:t>m</w:t>
      </w:r>
      <w:r w:rsidRPr="00D55D31">
        <w:rPr>
          <w:i/>
          <w:vertAlign w:val="subscript"/>
          <w:lang w:val="en-US"/>
        </w:rPr>
        <w:t>P</w:t>
      </w:r>
      <w:proofErr w:type="spellEnd"/>
      <w:r w:rsidRPr="00D55D31">
        <w:rPr>
          <w:i/>
          <w:lang w:val="en-US"/>
        </w:rPr>
        <w:t>=10/0.6=16</w:t>
      </w:r>
      <w:r w:rsidRPr="00D55D31">
        <w:rPr>
          <w:i/>
        </w:rPr>
        <w:t>т</w:t>
      </w:r>
      <w:r w:rsidRPr="00D55D31">
        <w:rPr>
          <w:i/>
          <w:lang w:val="en-US"/>
        </w:rPr>
        <w:t>,     D=16*20*0.6=200</w:t>
      </w:r>
      <w:r w:rsidRPr="00D55D31">
        <w:rPr>
          <w:i/>
        </w:rPr>
        <w:t>т</w:t>
      </w:r>
      <w:r w:rsidRPr="00D55D31">
        <w:rPr>
          <w:i/>
          <w:lang w:val="en-US"/>
        </w:rPr>
        <w:t>.</w:t>
      </w:r>
    </w:p>
    <w:p w:rsidR="00F27664" w:rsidRPr="00CF74C0" w:rsidRDefault="00F27664" w:rsidP="00F27664">
      <w:pPr>
        <w:ind w:right="-2"/>
        <w:jc w:val="both"/>
        <w:rPr>
          <w:lang w:val="en-US"/>
        </w:rPr>
      </w:pPr>
    </w:p>
    <w:p w:rsidR="00F27664" w:rsidRDefault="00F27664" w:rsidP="00F27664">
      <w:pPr>
        <w:ind w:right="-2"/>
        <w:jc w:val="both"/>
      </w:pPr>
      <w:r w:rsidRPr="00F27664">
        <w:rPr>
          <w:lang w:val="en-US"/>
        </w:rPr>
        <w:t xml:space="preserve">      </w:t>
      </w:r>
      <w:r>
        <w:t xml:space="preserve">2) </w:t>
      </w:r>
      <w:r w:rsidRPr="00D55D31">
        <w:rPr>
          <w:b/>
        </w:rPr>
        <w:t>Класс груза</w:t>
      </w:r>
      <w:r>
        <w:t>.</w:t>
      </w:r>
    </w:p>
    <w:p w:rsidR="00F27664" w:rsidRDefault="00F27664" w:rsidP="00F27664">
      <w:pPr>
        <w:ind w:right="-2"/>
        <w:jc w:val="both"/>
      </w:pPr>
      <w:r>
        <w:t xml:space="preserve">     На АТ все грузы делят на 4 класса. Уровень тарифа зависит от класса гр</w:t>
      </w:r>
      <w:r>
        <w:t>у</w:t>
      </w:r>
      <w:r>
        <w:t xml:space="preserve">зов: </w:t>
      </w:r>
    </w:p>
    <w:p w:rsidR="00F27664" w:rsidRDefault="00F27664" w:rsidP="00F27664">
      <w:pPr>
        <w:ind w:right="-2"/>
        <w:jc w:val="both"/>
      </w:pPr>
      <w:r>
        <w:t xml:space="preserve">           1 класс: γ=</w:t>
      </w:r>
      <w:proofErr w:type="gramStart"/>
      <w:r>
        <w:t>1  Уровень</w:t>
      </w:r>
      <w:proofErr w:type="gramEnd"/>
      <w:r>
        <w:t xml:space="preserve"> тарифа 100%, </w:t>
      </w:r>
    </w:p>
    <w:p w:rsidR="00F27664" w:rsidRDefault="00F27664" w:rsidP="00F27664">
      <w:pPr>
        <w:ind w:right="-2"/>
        <w:jc w:val="both"/>
      </w:pPr>
      <w:r>
        <w:t xml:space="preserve">           2 класс: γ=0,</w:t>
      </w:r>
      <w:proofErr w:type="gramStart"/>
      <w:r>
        <w:t>8  Уровень</w:t>
      </w:r>
      <w:proofErr w:type="gramEnd"/>
      <w:r>
        <w:t xml:space="preserve"> тарифа 125%,</w:t>
      </w:r>
    </w:p>
    <w:p w:rsidR="00F27664" w:rsidRDefault="00F27664" w:rsidP="00F27664">
      <w:pPr>
        <w:ind w:right="-2"/>
        <w:jc w:val="both"/>
      </w:pPr>
      <w:r>
        <w:t xml:space="preserve">           3 класс: γ=0,</w:t>
      </w:r>
      <w:proofErr w:type="gramStart"/>
      <w:r>
        <w:t>6  Уровень</w:t>
      </w:r>
      <w:proofErr w:type="gramEnd"/>
      <w:r>
        <w:t xml:space="preserve"> тарифа 167%,</w:t>
      </w:r>
    </w:p>
    <w:p w:rsidR="00F27664" w:rsidRDefault="00F27664" w:rsidP="00F27664">
      <w:pPr>
        <w:ind w:right="-2"/>
        <w:jc w:val="both"/>
      </w:pPr>
      <w:r>
        <w:t xml:space="preserve">           4 класс: γ=0,45 Уровень тарифа 200%.</w:t>
      </w:r>
    </w:p>
    <w:p w:rsidR="00F27664" w:rsidRDefault="00F27664" w:rsidP="00F27664">
      <w:pPr>
        <w:ind w:right="-2"/>
        <w:jc w:val="both"/>
      </w:pPr>
      <w:r>
        <w:t xml:space="preserve">      ЖТ. Все грузы разделены на разделы, группы и позиции. Для каждой поз</w:t>
      </w:r>
      <w:r>
        <w:t>и</w:t>
      </w:r>
      <w:r>
        <w:t xml:space="preserve">ции установлена </w:t>
      </w:r>
      <w:r>
        <w:rPr>
          <w:lang w:val="en-US"/>
        </w:rPr>
        <w:t>min</w:t>
      </w:r>
      <w:r>
        <w:t xml:space="preserve"> зона загрузки вагона.</w:t>
      </w:r>
    </w:p>
    <w:p w:rsidR="00F27664" w:rsidRDefault="00F27664" w:rsidP="00F27664">
      <w:pPr>
        <w:ind w:right="-2"/>
        <w:jc w:val="both"/>
      </w:pPr>
      <w:r>
        <w:t xml:space="preserve">      РТ. Аналогично ЖТ грузы делятся на разделы и группы.</w:t>
      </w:r>
    </w:p>
    <w:p w:rsidR="00F27664" w:rsidRDefault="00F27664" w:rsidP="00F27664">
      <w:pPr>
        <w:ind w:right="-2"/>
        <w:jc w:val="both"/>
      </w:pPr>
      <w:r>
        <w:t xml:space="preserve">      МТ. Выделяют 14 класса видов груза, на которых установлены свои тарифы.</w:t>
      </w:r>
    </w:p>
    <w:p w:rsidR="00F27664" w:rsidRDefault="00F27664" w:rsidP="00F27664">
      <w:pPr>
        <w:ind w:right="-2"/>
        <w:jc w:val="both"/>
      </w:pPr>
      <w:r>
        <w:t xml:space="preserve">      ВТ. Выделяются 10 классов груза, </w:t>
      </w:r>
      <w:proofErr w:type="gramStart"/>
      <w:r>
        <w:t>на  которых</w:t>
      </w:r>
      <w:proofErr w:type="gramEnd"/>
      <w:r>
        <w:t xml:space="preserve"> установлены свои тарифы.</w:t>
      </w:r>
    </w:p>
    <w:p w:rsidR="00F27664" w:rsidRDefault="00F27664" w:rsidP="00F27664">
      <w:pPr>
        <w:ind w:right="-2"/>
        <w:jc w:val="both"/>
      </w:pPr>
      <w:r>
        <w:t xml:space="preserve">      3) </w:t>
      </w:r>
      <w:r w:rsidRPr="00D55D31">
        <w:rPr>
          <w:b/>
        </w:rPr>
        <w:t>Величина отправки</w:t>
      </w:r>
      <w:r>
        <w:t>.</w:t>
      </w:r>
    </w:p>
    <w:p w:rsidR="00F27664" w:rsidRDefault="00F27664" w:rsidP="00F27664">
      <w:pPr>
        <w:ind w:right="-2"/>
        <w:jc w:val="both"/>
      </w:pPr>
      <w:r>
        <w:t>Отправка – это партия груза, направленная в адрес одного грузополучателя по единому товарно-транспортному документу.</w:t>
      </w:r>
    </w:p>
    <w:p w:rsidR="00F27664" w:rsidRDefault="00F27664" w:rsidP="00F27664">
      <w:pPr>
        <w:ind w:right="-2"/>
        <w:jc w:val="both"/>
      </w:pPr>
      <w:r>
        <w:t xml:space="preserve">      Отправки бывают:  </w:t>
      </w:r>
    </w:p>
    <w:p w:rsidR="00F27664" w:rsidRDefault="00F27664" w:rsidP="00F27664">
      <w:pPr>
        <w:ind w:right="-2"/>
        <w:jc w:val="both"/>
      </w:pPr>
      <w:r>
        <w:lastRenderedPageBreak/>
        <w:t xml:space="preserve">      на АТ: полные и мелкие.</w:t>
      </w:r>
    </w:p>
    <w:p w:rsidR="00F27664" w:rsidRDefault="00F27664" w:rsidP="00F27664">
      <w:pPr>
        <w:ind w:right="-2"/>
        <w:jc w:val="both"/>
      </w:pPr>
      <w:r>
        <w:t>на ЖТ и РТ: по вагонный (судовой), контейнерные и мелкие (общая масса груза до 2000т).</w:t>
      </w:r>
    </w:p>
    <w:p w:rsidR="00F27664" w:rsidRDefault="00F27664" w:rsidP="00F27664">
      <w:pPr>
        <w:ind w:right="-2"/>
        <w:jc w:val="both"/>
      </w:pPr>
      <w:r>
        <w:t xml:space="preserve">      Если уровень тарифа для по вагонной отправки принять за единицу, то ур</w:t>
      </w:r>
      <w:r>
        <w:t>о</w:t>
      </w:r>
      <w:r>
        <w:t>вень тарифа для контейнерной отправки будет 1,9%, а для мелких отправок 4,1%.</w:t>
      </w:r>
    </w:p>
    <w:p w:rsidR="00F27664" w:rsidRDefault="00F27664" w:rsidP="00F27664">
      <w:pPr>
        <w:ind w:right="-2"/>
        <w:jc w:val="both"/>
      </w:pPr>
      <w:r>
        <w:t xml:space="preserve">      АТ. существуют сдельные тарифы, зависящие от массы отправок.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57"/>
        <w:gridCol w:w="1228"/>
        <w:gridCol w:w="851"/>
        <w:gridCol w:w="567"/>
        <w:gridCol w:w="620"/>
        <w:gridCol w:w="1648"/>
        <w:gridCol w:w="2514"/>
      </w:tblGrid>
      <w:tr w:rsidR="00F27664" w:rsidTr="00D701E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57" w:type="dxa"/>
            <w:vMerge w:val="restart"/>
          </w:tcPr>
          <w:p w:rsidR="00F27664" w:rsidRDefault="00F27664" w:rsidP="00D701E3">
            <w:pPr>
              <w:ind w:right="-2"/>
              <w:jc w:val="both"/>
            </w:pPr>
            <w:r>
              <w:t>Расстояния перевозки.</w:t>
            </w:r>
          </w:p>
        </w:tc>
        <w:tc>
          <w:tcPr>
            <w:tcW w:w="7428" w:type="dxa"/>
            <w:gridSpan w:val="6"/>
          </w:tcPr>
          <w:p w:rsidR="00F27664" w:rsidRDefault="00F27664" w:rsidP="00D701E3">
            <w:pPr>
              <w:ind w:right="-2"/>
              <w:jc w:val="both"/>
            </w:pPr>
            <w:r>
              <w:t>Масса  отправки</w:t>
            </w:r>
          </w:p>
        </w:tc>
      </w:tr>
      <w:tr w:rsidR="00F27664" w:rsidTr="00D701E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57" w:type="dxa"/>
            <w:vMerge/>
          </w:tcPr>
          <w:p w:rsidR="00F27664" w:rsidRDefault="00F27664" w:rsidP="00D701E3">
            <w:pPr>
              <w:ind w:right="-2"/>
              <w:jc w:val="both"/>
            </w:pPr>
          </w:p>
        </w:tc>
        <w:tc>
          <w:tcPr>
            <w:tcW w:w="1228" w:type="dxa"/>
          </w:tcPr>
          <w:p w:rsidR="00F27664" w:rsidRDefault="00F27664" w:rsidP="00D701E3">
            <w:pPr>
              <w:ind w:right="-2"/>
              <w:jc w:val="both"/>
            </w:pPr>
            <w:r>
              <w:t>0--0,5т</w:t>
            </w:r>
          </w:p>
        </w:tc>
        <w:tc>
          <w:tcPr>
            <w:tcW w:w="851" w:type="dxa"/>
          </w:tcPr>
          <w:p w:rsidR="00F27664" w:rsidRDefault="00F27664" w:rsidP="00D701E3">
            <w:pPr>
              <w:ind w:right="-2"/>
              <w:jc w:val="both"/>
            </w:pPr>
            <w:r>
              <w:t>0,5-1</w:t>
            </w:r>
          </w:p>
        </w:tc>
        <w:tc>
          <w:tcPr>
            <w:tcW w:w="567" w:type="dxa"/>
          </w:tcPr>
          <w:p w:rsidR="00F27664" w:rsidRDefault="00F27664" w:rsidP="00D701E3">
            <w:pPr>
              <w:ind w:right="-2"/>
              <w:jc w:val="both"/>
            </w:pPr>
            <w:r>
              <w:t>….</w:t>
            </w:r>
          </w:p>
        </w:tc>
        <w:tc>
          <w:tcPr>
            <w:tcW w:w="620" w:type="dxa"/>
          </w:tcPr>
          <w:p w:rsidR="00F27664" w:rsidRDefault="00F27664" w:rsidP="00D701E3">
            <w:pPr>
              <w:ind w:right="-2"/>
              <w:jc w:val="both"/>
            </w:pPr>
            <w:r>
              <w:t>4-5</w:t>
            </w:r>
          </w:p>
        </w:tc>
        <w:tc>
          <w:tcPr>
            <w:tcW w:w="1648" w:type="dxa"/>
          </w:tcPr>
          <w:p w:rsidR="00F27664" w:rsidRDefault="00F27664" w:rsidP="00D701E3">
            <w:pPr>
              <w:ind w:right="-2"/>
              <w:jc w:val="both"/>
            </w:pPr>
            <w:r>
              <w:t>св.5т до10т за 1т</w:t>
            </w:r>
          </w:p>
        </w:tc>
        <w:tc>
          <w:tcPr>
            <w:tcW w:w="2514" w:type="dxa"/>
          </w:tcPr>
          <w:p w:rsidR="00F27664" w:rsidRDefault="00F27664" w:rsidP="00D701E3">
            <w:pPr>
              <w:ind w:right="-2"/>
              <w:jc w:val="both"/>
            </w:pPr>
            <w:r>
              <w:t>св.10т за каждую тонну</w:t>
            </w:r>
          </w:p>
        </w:tc>
      </w:tr>
      <w:tr w:rsidR="00F27664" w:rsidTr="00D701E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57" w:type="dxa"/>
          </w:tcPr>
          <w:p w:rsidR="00F27664" w:rsidRDefault="00F27664" w:rsidP="00D701E3">
            <w:pPr>
              <w:ind w:right="-2"/>
              <w:jc w:val="both"/>
            </w:pPr>
            <w:r>
              <w:t>1</w:t>
            </w:r>
          </w:p>
        </w:tc>
        <w:tc>
          <w:tcPr>
            <w:tcW w:w="7428" w:type="dxa"/>
            <w:gridSpan w:val="6"/>
          </w:tcPr>
          <w:p w:rsidR="00F27664" w:rsidRDefault="00F27664" w:rsidP="00D701E3">
            <w:pPr>
              <w:ind w:right="-2"/>
              <w:jc w:val="both"/>
              <w:rPr>
                <w:u w:val="single"/>
              </w:rPr>
            </w:pPr>
            <w:r>
              <w:rPr>
                <w:u w:val="single"/>
              </w:rPr>
              <w:t xml:space="preserve">возрастание тарифа       </w:t>
            </w:r>
          </w:p>
        </w:tc>
      </w:tr>
      <w:tr w:rsidR="00F27664" w:rsidTr="00D701E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57" w:type="dxa"/>
          </w:tcPr>
          <w:p w:rsidR="00F27664" w:rsidRDefault="00F27664" w:rsidP="00D701E3">
            <w:pPr>
              <w:ind w:right="-2"/>
              <w:jc w:val="both"/>
            </w:pPr>
            <w:r>
              <w:t>2</w:t>
            </w:r>
          </w:p>
        </w:tc>
        <w:tc>
          <w:tcPr>
            <w:tcW w:w="1228" w:type="dxa"/>
            <w:vMerge w:val="restart"/>
            <w:textDirection w:val="tbRl"/>
            <w:vAlign w:val="center"/>
          </w:tcPr>
          <w:p w:rsidR="00F27664" w:rsidRDefault="00F27664" w:rsidP="00D701E3">
            <w:pPr>
              <w:ind w:right="-2"/>
              <w:jc w:val="both"/>
            </w:pPr>
            <w:r>
              <w:t xml:space="preserve">Возрастания тарифа </w:t>
            </w:r>
          </w:p>
        </w:tc>
        <w:tc>
          <w:tcPr>
            <w:tcW w:w="851" w:type="dxa"/>
          </w:tcPr>
          <w:p w:rsidR="00F27664" w:rsidRDefault="00F27664" w:rsidP="00D701E3">
            <w:pPr>
              <w:ind w:right="-2"/>
              <w:jc w:val="both"/>
            </w:pPr>
          </w:p>
        </w:tc>
        <w:tc>
          <w:tcPr>
            <w:tcW w:w="567" w:type="dxa"/>
          </w:tcPr>
          <w:p w:rsidR="00F27664" w:rsidRDefault="00F27664" w:rsidP="00D701E3">
            <w:pPr>
              <w:ind w:right="-2"/>
              <w:jc w:val="both"/>
            </w:pPr>
          </w:p>
        </w:tc>
        <w:tc>
          <w:tcPr>
            <w:tcW w:w="620" w:type="dxa"/>
          </w:tcPr>
          <w:p w:rsidR="00F27664" w:rsidRDefault="00F27664" w:rsidP="00D701E3">
            <w:pPr>
              <w:ind w:right="-2"/>
              <w:jc w:val="both"/>
            </w:pPr>
          </w:p>
        </w:tc>
        <w:tc>
          <w:tcPr>
            <w:tcW w:w="1648" w:type="dxa"/>
          </w:tcPr>
          <w:p w:rsidR="00F27664" w:rsidRDefault="00F27664" w:rsidP="00D701E3">
            <w:pPr>
              <w:ind w:right="-2"/>
              <w:jc w:val="both"/>
            </w:pPr>
          </w:p>
        </w:tc>
        <w:tc>
          <w:tcPr>
            <w:tcW w:w="2514" w:type="dxa"/>
          </w:tcPr>
          <w:p w:rsidR="00F27664" w:rsidRDefault="00F27664" w:rsidP="00D701E3">
            <w:pPr>
              <w:ind w:right="-2"/>
              <w:jc w:val="both"/>
            </w:pPr>
          </w:p>
        </w:tc>
      </w:tr>
      <w:tr w:rsidR="00F27664" w:rsidTr="00D701E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57" w:type="dxa"/>
          </w:tcPr>
          <w:p w:rsidR="00F27664" w:rsidRDefault="00F27664" w:rsidP="00D701E3">
            <w:pPr>
              <w:ind w:right="-2"/>
              <w:jc w:val="both"/>
            </w:pPr>
            <w:r>
              <w:t>3</w:t>
            </w:r>
          </w:p>
        </w:tc>
        <w:tc>
          <w:tcPr>
            <w:tcW w:w="1228" w:type="dxa"/>
            <w:vMerge/>
          </w:tcPr>
          <w:p w:rsidR="00F27664" w:rsidRDefault="00F27664" w:rsidP="00D701E3">
            <w:pPr>
              <w:ind w:right="-2"/>
              <w:jc w:val="both"/>
            </w:pPr>
          </w:p>
        </w:tc>
        <w:tc>
          <w:tcPr>
            <w:tcW w:w="851" w:type="dxa"/>
          </w:tcPr>
          <w:p w:rsidR="00F27664" w:rsidRDefault="00F27664" w:rsidP="00D701E3">
            <w:pPr>
              <w:ind w:right="-2"/>
              <w:jc w:val="both"/>
            </w:pPr>
          </w:p>
        </w:tc>
        <w:tc>
          <w:tcPr>
            <w:tcW w:w="567" w:type="dxa"/>
          </w:tcPr>
          <w:p w:rsidR="00F27664" w:rsidRDefault="00F27664" w:rsidP="00D701E3">
            <w:pPr>
              <w:ind w:right="-2"/>
              <w:jc w:val="both"/>
            </w:pPr>
          </w:p>
        </w:tc>
        <w:tc>
          <w:tcPr>
            <w:tcW w:w="620" w:type="dxa"/>
          </w:tcPr>
          <w:p w:rsidR="00F27664" w:rsidRDefault="00F27664" w:rsidP="00D701E3">
            <w:pPr>
              <w:ind w:right="-2"/>
              <w:jc w:val="both"/>
            </w:pPr>
          </w:p>
        </w:tc>
        <w:tc>
          <w:tcPr>
            <w:tcW w:w="1648" w:type="dxa"/>
          </w:tcPr>
          <w:p w:rsidR="00F27664" w:rsidRDefault="00F27664" w:rsidP="00D701E3">
            <w:pPr>
              <w:ind w:right="-2"/>
              <w:jc w:val="both"/>
            </w:pPr>
          </w:p>
        </w:tc>
        <w:tc>
          <w:tcPr>
            <w:tcW w:w="2514" w:type="dxa"/>
          </w:tcPr>
          <w:p w:rsidR="00F27664" w:rsidRDefault="00F27664" w:rsidP="00D701E3">
            <w:pPr>
              <w:ind w:right="-2"/>
              <w:jc w:val="both"/>
            </w:pPr>
          </w:p>
        </w:tc>
      </w:tr>
      <w:tr w:rsidR="00F27664" w:rsidTr="00D701E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57" w:type="dxa"/>
          </w:tcPr>
          <w:p w:rsidR="00F27664" w:rsidRDefault="00F27664" w:rsidP="00D701E3">
            <w:pPr>
              <w:ind w:right="-2"/>
              <w:jc w:val="both"/>
            </w:pPr>
            <w:r>
              <w:t>4</w:t>
            </w:r>
          </w:p>
        </w:tc>
        <w:tc>
          <w:tcPr>
            <w:tcW w:w="1228" w:type="dxa"/>
            <w:vMerge/>
          </w:tcPr>
          <w:p w:rsidR="00F27664" w:rsidRDefault="00F27664" w:rsidP="00D701E3">
            <w:pPr>
              <w:ind w:right="-2"/>
              <w:jc w:val="both"/>
            </w:pPr>
          </w:p>
        </w:tc>
        <w:tc>
          <w:tcPr>
            <w:tcW w:w="851" w:type="dxa"/>
          </w:tcPr>
          <w:p w:rsidR="00F27664" w:rsidRDefault="00F27664" w:rsidP="00D701E3">
            <w:pPr>
              <w:ind w:right="-2"/>
              <w:jc w:val="both"/>
            </w:pPr>
          </w:p>
        </w:tc>
        <w:tc>
          <w:tcPr>
            <w:tcW w:w="567" w:type="dxa"/>
          </w:tcPr>
          <w:p w:rsidR="00F27664" w:rsidRDefault="00F27664" w:rsidP="00D701E3">
            <w:pPr>
              <w:ind w:right="-2"/>
              <w:jc w:val="both"/>
            </w:pPr>
          </w:p>
        </w:tc>
        <w:tc>
          <w:tcPr>
            <w:tcW w:w="620" w:type="dxa"/>
          </w:tcPr>
          <w:p w:rsidR="00F27664" w:rsidRDefault="00F27664" w:rsidP="00D701E3">
            <w:pPr>
              <w:ind w:right="-2"/>
              <w:jc w:val="both"/>
            </w:pPr>
          </w:p>
        </w:tc>
        <w:tc>
          <w:tcPr>
            <w:tcW w:w="1648" w:type="dxa"/>
          </w:tcPr>
          <w:p w:rsidR="00F27664" w:rsidRDefault="00F27664" w:rsidP="00D701E3">
            <w:pPr>
              <w:ind w:right="-2"/>
              <w:jc w:val="both"/>
            </w:pPr>
          </w:p>
        </w:tc>
        <w:tc>
          <w:tcPr>
            <w:tcW w:w="2514" w:type="dxa"/>
          </w:tcPr>
          <w:p w:rsidR="00F27664" w:rsidRDefault="00F27664" w:rsidP="00D701E3">
            <w:pPr>
              <w:ind w:right="-2"/>
              <w:jc w:val="both"/>
            </w:pPr>
          </w:p>
        </w:tc>
      </w:tr>
      <w:tr w:rsidR="00F27664" w:rsidTr="00D701E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57" w:type="dxa"/>
          </w:tcPr>
          <w:p w:rsidR="00F27664" w:rsidRDefault="00F27664" w:rsidP="00D701E3">
            <w:pPr>
              <w:ind w:right="-2"/>
              <w:jc w:val="both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>
                      <wp:simplePos x="0" y="0"/>
                      <wp:positionH relativeFrom="column">
                        <wp:posOffset>1297305</wp:posOffset>
                      </wp:positionH>
                      <wp:positionV relativeFrom="paragraph">
                        <wp:posOffset>166370</wp:posOffset>
                      </wp:positionV>
                      <wp:extent cx="91440" cy="274320"/>
                      <wp:effectExtent l="15240" t="13335" r="17145" b="17145"/>
                      <wp:wrapNone/>
                      <wp:docPr id="1" name="Стрелка вниз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" cy="27432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75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3A32A68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Стрелка вниз 1" o:spid="_x0000_s1026" type="#_x0000_t67" style="position:absolute;margin-left:102.15pt;margin-top:13.1pt;width:7.2pt;height:21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08VXAIAAJ4EAAAOAAAAZHJzL2Uyb0RvYy54bWysVF2O0zAQfkfiDpbfadrS0iXadLXqUoS0&#10;wEoLB3BtpzH4D9ttWp5W3IQbICQEAnGH7I0YO9mSwhsiD9aMZ+abn8+T07OdkmjLnRdGF3g0GGLE&#10;NTVM6HWBX79aPjjByAeiGZFG8wLvucdn8/v3Tmub87GpjGTcIQDRPq9tgasQbJ5lnlZcET8wlmsw&#10;lsYpEkB164w5UgO6ktl4OHyU1cYx6wzl3sPtRWvE84RflpyGl2XpeUCywFBbSKdL5yqe2fyU5GtH&#10;bCVoVwb5hyoUERqSHqAuSCBo48RfUEpQZ7wpw4AalZmyFJSnHqCb0fCPbq4rYnnqBYbj7WFM/v/B&#10;0hfbK4cEA+4w0kQBRc3H2w+3N82X5kfzvfmEms/Nz+Zb8xWN4rBq63OIubZXLrbr7aWhbz3SZlER&#10;vebnzpm64oRBick/OwqIiodQtKqfGwa5yCaYNLdd6VQEhImgXaJnf6CH7wKicPl4NJkAhxQs49nk&#10;4Tixl5H8LtY6H55yo1AUCsxMrVM9KQHZXvqQGGJdn4S9gZ5LJYHwLZFoOoSvexA9n3HfZxadog+k&#10;7RBBukucJmKkYEshZVLcerWQDgF8gZfp64J9301qVEN70/E0lXpk832IWOEh/5GbEgH2SApV4JOD&#10;E8kjFU80S688ECFbGUqWGnq4o6OldWXYHqhxpl0SWGoQKuPeY1TDghTYv9sQxzGSzzTQ27ERkjKZ&#10;zoAO5PqWVd9CNAWoAgeMWnER2i3cWCfWFWQapd61OYcnUYoQZxzra6vqFFiCNPpuYeOW9fXk9fu3&#10;Mv8FAAD//wMAUEsDBBQABgAIAAAAIQAfMfn+3AAAAAkBAAAPAAAAZHJzL2Rvd25yZXYueG1sTI9B&#10;TsMwEEX3SNzBGiR21I4bhTbEqRASbFHbHMCNTWIRjyPbbdPbM6xgN6N5+vN+s1v8xC42JhdQQbES&#10;wCz2wTgcFHTH96cNsJQ1Gj0FtApuNsGuvb9rdG3CFff2csgDoxBMtVYw5jzXnKd+tF6nVZgt0u0r&#10;RK8zrXHgJuorhfuJSyEq7rVD+jDq2b6Ntv8+nL0C1x3Fst/eSl0MYi0+uw+MTir1+LC8vgDLdsl/&#10;MPzqkzq05HQKZzSJTQqkKNeE0lBJYATIYvMM7KSg2pbA24b/b9D+AAAA//8DAFBLAQItABQABgAI&#10;AAAAIQC2gziS/gAAAOEBAAATAAAAAAAAAAAAAAAAAAAAAABbQ29udGVudF9UeXBlc10ueG1sUEsB&#10;Ai0AFAAGAAgAAAAhADj9If/WAAAAlAEAAAsAAAAAAAAAAAAAAAAALwEAAF9yZWxzLy5yZWxzUEsB&#10;Ai0AFAAGAAgAAAAhAKHzTxVcAgAAngQAAA4AAAAAAAAAAAAAAAAALgIAAGRycy9lMm9Eb2MueG1s&#10;UEsBAi0AFAAGAAgAAAAhAB8x+f7cAAAACQEAAA8AAAAAAAAAAAAAAAAAtgQAAGRycy9kb3ducmV2&#10;LnhtbFBLBQYAAAAABAAEAPMAAAC/BQAAAAA=&#10;" o:allowincell="f"/>
                  </w:pict>
                </mc:Fallback>
              </mc:AlternateContent>
            </w:r>
            <w:r>
              <w:t>600</w:t>
            </w:r>
          </w:p>
        </w:tc>
        <w:tc>
          <w:tcPr>
            <w:tcW w:w="1228" w:type="dxa"/>
            <w:vMerge/>
          </w:tcPr>
          <w:p w:rsidR="00F27664" w:rsidRDefault="00F27664" w:rsidP="00D701E3">
            <w:pPr>
              <w:ind w:right="-2"/>
              <w:jc w:val="both"/>
            </w:pPr>
          </w:p>
        </w:tc>
        <w:tc>
          <w:tcPr>
            <w:tcW w:w="851" w:type="dxa"/>
          </w:tcPr>
          <w:p w:rsidR="00F27664" w:rsidRDefault="00F27664" w:rsidP="00D701E3">
            <w:pPr>
              <w:ind w:right="-2"/>
              <w:jc w:val="both"/>
            </w:pPr>
          </w:p>
        </w:tc>
        <w:tc>
          <w:tcPr>
            <w:tcW w:w="567" w:type="dxa"/>
          </w:tcPr>
          <w:p w:rsidR="00F27664" w:rsidRDefault="00F27664" w:rsidP="00D701E3">
            <w:pPr>
              <w:ind w:right="-2"/>
              <w:jc w:val="both"/>
            </w:pPr>
          </w:p>
        </w:tc>
        <w:tc>
          <w:tcPr>
            <w:tcW w:w="620" w:type="dxa"/>
          </w:tcPr>
          <w:p w:rsidR="00F27664" w:rsidRDefault="00F27664" w:rsidP="00D701E3">
            <w:pPr>
              <w:ind w:right="-2"/>
              <w:jc w:val="both"/>
            </w:pPr>
          </w:p>
        </w:tc>
        <w:tc>
          <w:tcPr>
            <w:tcW w:w="1648" w:type="dxa"/>
          </w:tcPr>
          <w:p w:rsidR="00F27664" w:rsidRDefault="00F27664" w:rsidP="00D701E3">
            <w:pPr>
              <w:ind w:right="-2"/>
              <w:jc w:val="both"/>
            </w:pPr>
          </w:p>
        </w:tc>
        <w:tc>
          <w:tcPr>
            <w:tcW w:w="2514" w:type="dxa"/>
          </w:tcPr>
          <w:p w:rsidR="00F27664" w:rsidRDefault="00F27664" w:rsidP="00D701E3">
            <w:pPr>
              <w:ind w:right="-2"/>
              <w:jc w:val="both"/>
            </w:pPr>
          </w:p>
        </w:tc>
      </w:tr>
      <w:tr w:rsidR="00F27664" w:rsidTr="00D701E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857" w:type="dxa"/>
          </w:tcPr>
          <w:p w:rsidR="00F27664" w:rsidRDefault="00F27664" w:rsidP="00D701E3">
            <w:pPr>
              <w:ind w:right="-2"/>
              <w:jc w:val="both"/>
            </w:pPr>
            <w:r>
              <w:t>св.600 за к</w:t>
            </w:r>
            <w:r>
              <w:t>а</w:t>
            </w:r>
            <w:r>
              <w:t xml:space="preserve">ждые </w:t>
            </w:r>
            <w:smartTag w:uri="urn:schemas-microsoft-com:office:smarttags" w:element="metricconverter">
              <w:smartTagPr>
                <w:attr w:name="ProductID" w:val="25 км"/>
              </w:smartTagPr>
              <w:r>
                <w:t>25 км</w:t>
              </w:r>
            </w:smartTag>
          </w:p>
        </w:tc>
        <w:tc>
          <w:tcPr>
            <w:tcW w:w="1228" w:type="dxa"/>
            <w:vMerge/>
          </w:tcPr>
          <w:p w:rsidR="00F27664" w:rsidRDefault="00F27664" w:rsidP="00D701E3">
            <w:pPr>
              <w:ind w:right="-2"/>
              <w:jc w:val="both"/>
            </w:pPr>
          </w:p>
        </w:tc>
        <w:tc>
          <w:tcPr>
            <w:tcW w:w="851" w:type="dxa"/>
          </w:tcPr>
          <w:p w:rsidR="00F27664" w:rsidRDefault="00F27664" w:rsidP="00D701E3">
            <w:pPr>
              <w:ind w:right="-2"/>
              <w:jc w:val="both"/>
            </w:pPr>
          </w:p>
        </w:tc>
        <w:tc>
          <w:tcPr>
            <w:tcW w:w="567" w:type="dxa"/>
          </w:tcPr>
          <w:p w:rsidR="00F27664" w:rsidRDefault="00F27664" w:rsidP="00D701E3">
            <w:pPr>
              <w:ind w:right="-2"/>
              <w:jc w:val="both"/>
            </w:pPr>
          </w:p>
        </w:tc>
        <w:tc>
          <w:tcPr>
            <w:tcW w:w="620" w:type="dxa"/>
          </w:tcPr>
          <w:p w:rsidR="00F27664" w:rsidRDefault="00F27664" w:rsidP="00D701E3">
            <w:pPr>
              <w:ind w:right="-2"/>
              <w:jc w:val="both"/>
            </w:pPr>
          </w:p>
        </w:tc>
        <w:tc>
          <w:tcPr>
            <w:tcW w:w="1648" w:type="dxa"/>
          </w:tcPr>
          <w:p w:rsidR="00F27664" w:rsidRDefault="00F27664" w:rsidP="00D701E3">
            <w:pPr>
              <w:ind w:right="-2"/>
              <w:jc w:val="both"/>
            </w:pPr>
          </w:p>
        </w:tc>
        <w:tc>
          <w:tcPr>
            <w:tcW w:w="2514" w:type="dxa"/>
          </w:tcPr>
          <w:p w:rsidR="00F27664" w:rsidRDefault="00F27664" w:rsidP="00D701E3">
            <w:pPr>
              <w:ind w:right="-2"/>
              <w:jc w:val="both"/>
            </w:pPr>
          </w:p>
        </w:tc>
      </w:tr>
    </w:tbl>
    <w:p w:rsidR="00F27664" w:rsidRDefault="00F27664" w:rsidP="00F27664">
      <w:pPr>
        <w:ind w:right="-2"/>
        <w:jc w:val="both"/>
        <w:rPr>
          <w:color w:val="FF00FF"/>
        </w:rPr>
      </w:pPr>
    </w:p>
    <w:p w:rsidR="00F27664" w:rsidRDefault="00F27664" w:rsidP="00F27664">
      <w:pPr>
        <w:ind w:right="-2"/>
        <w:jc w:val="both"/>
      </w:pPr>
      <w:r>
        <w:t xml:space="preserve">      ЖТ. При по вагонных отправках тарифная плата взимается за все отправки в вагоне, но </w:t>
      </w:r>
      <w:proofErr w:type="gramStart"/>
      <w:r>
        <w:t>не  ниже</w:t>
      </w:r>
      <w:proofErr w:type="gramEnd"/>
      <w:r>
        <w:t xml:space="preserve"> </w:t>
      </w:r>
      <w:r>
        <w:rPr>
          <w:lang w:val="en-US"/>
        </w:rPr>
        <w:t>min</w:t>
      </w:r>
      <w:r>
        <w:t xml:space="preserve"> нормы загрузки вагонов.</w:t>
      </w:r>
    </w:p>
    <w:p w:rsidR="00F27664" w:rsidRDefault="00F27664" w:rsidP="00F27664">
      <w:pPr>
        <w:ind w:right="-2"/>
        <w:jc w:val="both"/>
      </w:pPr>
      <w:r>
        <w:t xml:space="preserve">      </w:t>
      </w:r>
      <w:proofErr w:type="gramStart"/>
      <w:r>
        <w:t>При загрузки</w:t>
      </w:r>
      <w:proofErr w:type="gramEnd"/>
      <w:r>
        <w:t xml:space="preserve"> вагона более 800т плата определяется умножением ставки за 1тонну, взятую из расчетной таблицы для соответствующего расстояния пер</w:t>
      </w:r>
      <w:r>
        <w:t>е</w:t>
      </w:r>
      <w:r>
        <w:t>возки на вес груза в вагоне.</w:t>
      </w:r>
    </w:p>
    <w:p w:rsidR="00F27664" w:rsidRDefault="00F27664" w:rsidP="00F27664">
      <w:pPr>
        <w:ind w:right="-2"/>
        <w:jc w:val="both"/>
      </w:pPr>
      <w:r>
        <w:t xml:space="preserve">      4) </w:t>
      </w:r>
      <w:r w:rsidRPr="00D55D31">
        <w:rPr>
          <w:b/>
        </w:rPr>
        <w:t>Обеспечение сохранности перевозимых грузов</w:t>
      </w:r>
      <w:r>
        <w:t xml:space="preserve"> в пути и скорость доста</w:t>
      </w:r>
      <w:r>
        <w:t>в</w:t>
      </w:r>
      <w:r>
        <w:t>ки.</w:t>
      </w:r>
    </w:p>
    <w:p w:rsidR="00F27664" w:rsidRDefault="00F27664" w:rsidP="00F27664">
      <w:pPr>
        <w:ind w:right="-2"/>
        <w:jc w:val="both"/>
      </w:pPr>
      <w:r>
        <w:t xml:space="preserve">      на АТ. При использовании специализированного подвижного состава           </w:t>
      </w:r>
      <w:proofErr w:type="gramStart"/>
      <w:r>
        <w:t xml:space="preserve">   (</w:t>
      </w:r>
      <w:proofErr w:type="gramEnd"/>
      <w:r>
        <w:t xml:space="preserve">цистерны,   </w:t>
      </w:r>
      <w:proofErr w:type="spellStart"/>
      <w:r>
        <w:t>хлебовозки</w:t>
      </w:r>
      <w:proofErr w:type="spellEnd"/>
      <w:r>
        <w:t xml:space="preserve"> и т.д.), тарифная плата повышается на 15-60%.</w:t>
      </w:r>
    </w:p>
    <w:p w:rsidR="00F27664" w:rsidRDefault="00F27664" w:rsidP="00F27664">
      <w:pPr>
        <w:ind w:right="-2"/>
        <w:jc w:val="both"/>
      </w:pPr>
      <w:r>
        <w:t xml:space="preserve">      ЖТ. </w:t>
      </w:r>
      <w:proofErr w:type="gramStart"/>
      <w:r>
        <w:t>При перевозки</w:t>
      </w:r>
      <w:proofErr w:type="gramEnd"/>
      <w:r>
        <w:t xml:space="preserve"> грузов в обычных вагонах большой скоростью тарифная плата удваивается по сравнению с перевозками грузов грузовой скорости.</w:t>
      </w:r>
    </w:p>
    <w:p w:rsidR="00F27664" w:rsidRDefault="00F27664" w:rsidP="00F27664">
      <w:pPr>
        <w:ind w:right="-2"/>
        <w:jc w:val="both"/>
      </w:pPr>
      <w:r>
        <w:t xml:space="preserve">МТ. </w:t>
      </w:r>
      <w:proofErr w:type="gramStart"/>
      <w:r>
        <w:t>При перевозки</w:t>
      </w:r>
      <w:proofErr w:type="gramEnd"/>
      <w:r>
        <w:t xml:space="preserve"> грузов в трюмах рефрижератора тарифная плата удваивае</w:t>
      </w:r>
      <w:r>
        <w:t>т</w:t>
      </w:r>
      <w:r>
        <w:t>ся.</w:t>
      </w:r>
    </w:p>
    <w:p w:rsidR="00F27664" w:rsidRDefault="00F27664" w:rsidP="00F27664">
      <w:pPr>
        <w:ind w:right="-2"/>
        <w:jc w:val="both"/>
      </w:pPr>
      <w:r>
        <w:t xml:space="preserve">      ВТ. При перевозки ранних овощей и грузов предусматривалась скидка т</w:t>
      </w:r>
      <w:r>
        <w:t>а</w:t>
      </w:r>
      <w:r>
        <w:t>рифа на 30</w:t>
      </w:r>
      <w:proofErr w:type="gramStart"/>
      <w:r>
        <w:t>% .</w:t>
      </w:r>
      <w:proofErr w:type="gramEnd"/>
      <w:r>
        <w:t xml:space="preserve"> </w:t>
      </w:r>
    </w:p>
    <w:p w:rsidR="00F27664" w:rsidRDefault="00F27664" w:rsidP="00F27664">
      <w:pPr>
        <w:ind w:right="-2"/>
        <w:jc w:val="both"/>
      </w:pPr>
      <w:r>
        <w:t xml:space="preserve">      5) </w:t>
      </w:r>
      <w:r w:rsidRPr="00D55D31">
        <w:rPr>
          <w:b/>
        </w:rPr>
        <w:t>Зональные климатические и дорожные условия.</w:t>
      </w:r>
    </w:p>
    <w:p w:rsidR="00F27664" w:rsidRDefault="00F27664" w:rsidP="00F27664">
      <w:pPr>
        <w:ind w:right="-2"/>
        <w:jc w:val="both"/>
      </w:pPr>
      <w:r>
        <w:t xml:space="preserve">      на ЖТ. В период существования СССР зональная дифференциация тарифов не предусматривалась, несмотря на то, что уровень затрат по различным ж/д., находится в соотношении от 1 до 3,3. Сейчас каждое гос-во СНГ устанавлив</w:t>
      </w:r>
      <w:r>
        <w:t>а</w:t>
      </w:r>
      <w:r>
        <w:t>ет свои тарифы.</w:t>
      </w:r>
    </w:p>
    <w:p w:rsidR="00F27664" w:rsidRDefault="00F27664" w:rsidP="00F27664">
      <w:pPr>
        <w:ind w:right="-2"/>
        <w:jc w:val="both"/>
      </w:pPr>
      <w:r>
        <w:t xml:space="preserve">      АТ. В каждой </w:t>
      </w:r>
      <w:proofErr w:type="gramStart"/>
      <w:r>
        <w:t>республике  бывшей</w:t>
      </w:r>
      <w:proofErr w:type="gramEnd"/>
      <w:r>
        <w:t xml:space="preserve"> СССР установлена своя система тар</w:t>
      </w:r>
      <w:r>
        <w:t>и</w:t>
      </w:r>
      <w:r>
        <w:t xml:space="preserve">фов. В свою очередь эти тарифы </w:t>
      </w:r>
      <w:proofErr w:type="gramStart"/>
      <w:r>
        <w:t>дифференцируется  по</w:t>
      </w:r>
      <w:proofErr w:type="gramEnd"/>
      <w:r>
        <w:t xml:space="preserve"> областям, краям, ра</w:t>
      </w:r>
      <w:r>
        <w:t>й</w:t>
      </w:r>
      <w:r>
        <w:t>онам, с помощью поясных поправочных коэффициентов.</w:t>
      </w:r>
    </w:p>
    <w:p w:rsidR="00F27664" w:rsidRDefault="00F27664" w:rsidP="00F27664">
      <w:pPr>
        <w:ind w:right="-2"/>
        <w:jc w:val="both"/>
      </w:pPr>
      <w:r>
        <w:lastRenderedPageBreak/>
        <w:t xml:space="preserve">РТ. Тарифы </w:t>
      </w:r>
      <w:proofErr w:type="gramStart"/>
      <w:r>
        <w:t>устанавливаются  для</w:t>
      </w:r>
      <w:proofErr w:type="gramEnd"/>
      <w:r>
        <w:t xml:space="preserve"> малых рек и магистральных. Уровень тарифа при судоходстве по малым </w:t>
      </w:r>
      <w:proofErr w:type="gramStart"/>
      <w:r>
        <w:t>рекам  установлен</w:t>
      </w:r>
      <w:proofErr w:type="gramEnd"/>
      <w:r>
        <w:t xml:space="preserve"> более высокий, чем по магистр</w:t>
      </w:r>
      <w:r>
        <w:t>а</w:t>
      </w:r>
      <w:r>
        <w:t>лям.</w:t>
      </w:r>
    </w:p>
    <w:p w:rsidR="00F27664" w:rsidRDefault="00F27664" w:rsidP="00F27664">
      <w:pPr>
        <w:ind w:right="-2"/>
        <w:jc w:val="both"/>
      </w:pPr>
      <w:r>
        <w:t xml:space="preserve">      МТ. Тарифы дифференцируются по морским бассейнам.  </w:t>
      </w:r>
    </w:p>
    <w:p w:rsidR="00F27664" w:rsidRDefault="00F27664" w:rsidP="00F27664">
      <w:pPr>
        <w:ind w:right="-2"/>
        <w:jc w:val="both"/>
      </w:pPr>
      <w:r>
        <w:t xml:space="preserve">             Для северного бассейна уровень тарифа=1%;</w:t>
      </w:r>
    </w:p>
    <w:p w:rsidR="00F27664" w:rsidRDefault="00F27664" w:rsidP="00F27664">
      <w:pPr>
        <w:ind w:right="-2"/>
        <w:jc w:val="both"/>
      </w:pPr>
      <w:r>
        <w:t xml:space="preserve">             Для дальневосточного =1,2%;</w:t>
      </w:r>
    </w:p>
    <w:p w:rsidR="00F27664" w:rsidRDefault="00F27664" w:rsidP="00F27664">
      <w:pPr>
        <w:ind w:right="-2"/>
        <w:jc w:val="both"/>
      </w:pPr>
      <w:r>
        <w:t xml:space="preserve">             Для балтийского =1,54%;</w:t>
      </w:r>
    </w:p>
    <w:p w:rsidR="00F27664" w:rsidRDefault="00F27664" w:rsidP="00F27664">
      <w:pPr>
        <w:ind w:right="-2"/>
        <w:jc w:val="both"/>
      </w:pPr>
      <w:r>
        <w:t>Для черноморско-азовского = 1,75%.</w:t>
      </w:r>
    </w:p>
    <w:p w:rsidR="00F27664" w:rsidRDefault="00F27664" w:rsidP="00F27664">
      <w:pPr>
        <w:ind w:right="-2"/>
        <w:jc w:val="both"/>
      </w:pPr>
      <w:r>
        <w:t xml:space="preserve">      ВТ. Тарифы установлены по 2 группам воздушных линий (при СССР):</w:t>
      </w:r>
    </w:p>
    <w:p w:rsidR="00F27664" w:rsidRDefault="00F27664" w:rsidP="00F27664">
      <w:pPr>
        <w:numPr>
          <w:ilvl w:val="0"/>
          <w:numId w:val="4"/>
        </w:numPr>
        <w:tabs>
          <w:tab w:val="clear" w:pos="648"/>
          <w:tab w:val="num" w:pos="-567"/>
        </w:tabs>
        <w:ind w:left="0" w:right="-2" w:firstLine="851"/>
        <w:jc w:val="both"/>
      </w:pPr>
      <w:r>
        <w:t xml:space="preserve">воздушные линии над </w:t>
      </w:r>
      <w:proofErr w:type="gramStart"/>
      <w:r>
        <w:t>большей  частью</w:t>
      </w:r>
      <w:proofErr w:type="gramEnd"/>
      <w:r>
        <w:t xml:space="preserve"> СССР, над </w:t>
      </w:r>
      <w:proofErr w:type="spellStart"/>
      <w:r>
        <w:t>райономи</w:t>
      </w:r>
      <w:proofErr w:type="spellEnd"/>
      <w:r>
        <w:t xml:space="preserve"> с ра</w:t>
      </w:r>
      <w:r>
        <w:t>з</w:t>
      </w:r>
      <w:r>
        <w:t>витым ЖТ;</w:t>
      </w:r>
    </w:p>
    <w:p w:rsidR="00F27664" w:rsidRDefault="00F27664" w:rsidP="00F27664">
      <w:pPr>
        <w:numPr>
          <w:ilvl w:val="0"/>
          <w:numId w:val="4"/>
        </w:numPr>
        <w:tabs>
          <w:tab w:val="clear" w:pos="648"/>
          <w:tab w:val="num" w:pos="-567"/>
        </w:tabs>
        <w:ind w:left="0" w:right="-2" w:firstLine="851"/>
        <w:jc w:val="both"/>
      </w:pPr>
      <w:r>
        <w:t>воздушные линии над районами дальнего Востока, Крайнего сев</w:t>
      </w:r>
      <w:r>
        <w:t>е</w:t>
      </w:r>
      <w:r>
        <w:t xml:space="preserve">ра, со слабо развитой </w:t>
      </w:r>
      <w:proofErr w:type="gramStart"/>
      <w:r>
        <w:t>железнодорожной  сетью</w:t>
      </w:r>
      <w:proofErr w:type="gramEnd"/>
      <w:r>
        <w:t>. Уровень тарифа на 70% выше.</w:t>
      </w:r>
    </w:p>
    <w:p w:rsidR="00F27664" w:rsidRDefault="00F27664" w:rsidP="00F27664">
      <w:pPr>
        <w:ind w:right="-2" w:firstLine="425"/>
        <w:jc w:val="both"/>
      </w:pPr>
      <w:r>
        <w:t>Сейчас гос-во СНГ устанавливает свои тарифы.</w:t>
      </w:r>
    </w:p>
    <w:p w:rsidR="00F27664" w:rsidRDefault="00F27664" w:rsidP="00F27664">
      <w:pPr>
        <w:ind w:right="-2"/>
        <w:jc w:val="both"/>
      </w:pPr>
      <w:r>
        <w:t xml:space="preserve">      6) </w:t>
      </w:r>
      <w:r w:rsidRPr="00D55D31">
        <w:rPr>
          <w:b/>
        </w:rPr>
        <w:t>Исключительные условия эксплуатации</w:t>
      </w:r>
      <w:r>
        <w:t>.</w:t>
      </w:r>
    </w:p>
    <w:p w:rsidR="00F27664" w:rsidRDefault="00F27664" w:rsidP="00F27664">
      <w:pPr>
        <w:ind w:right="-2"/>
        <w:jc w:val="both"/>
      </w:pPr>
      <w:r>
        <w:t xml:space="preserve">      на ЖТ: При перевозки </w:t>
      </w:r>
      <w:proofErr w:type="gramStart"/>
      <w:r>
        <w:t>массовых  грузов</w:t>
      </w:r>
      <w:proofErr w:type="gramEnd"/>
      <w:r>
        <w:t xml:space="preserve"> (лес, кирпич и др. стройматериалы) в направлении массового движения порожняка, тарифная ставка снижается на 30-50%ю</w:t>
      </w:r>
    </w:p>
    <w:p w:rsidR="00F27664" w:rsidRDefault="00F27664" w:rsidP="00F27664">
      <w:pPr>
        <w:ind w:right="-2"/>
        <w:jc w:val="both"/>
      </w:pPr>
      <w:r>
        <w:t xml:space="preserve">      АТ: При перевозки минеральных удобрений, торфа в адрес с/х предприятий предусматривалась скидка на 30-40%(раньше). В период бездорожья, когда и</w:t>
      </w:r>
      <w:r>
        <w:t>з</w:t>
      </w:r>
      <w:r>
        <w:t xml:space="preserve">держки транспортных </w:t>
      </w:r>
      <w:proofErr w:type="gramStart"/>
      <w:r>
        <w:t>организаций  оказываются</w:t>
      </w:r>
      <w:proofErr w:type="gramEnd"/>
      <w:r>
        <w:t xml:space="preserve"> более высокими, всем орг</w:t>
      </w:r>
      <w:r>
        <w:t>а</w:t>
      </w:r>
      <w:r>
        <w:t>нам власти и автотранспортным  предприятиям предоставляется право пов</w:t>
      </w:r>
      <w:r>
        <w:t>ы</w:t>
      </w:r>
      <w:r>
        <w:t>шать тарифы на 20%.</w:t>
      </w:r>
    </w:p>
    <w:p w:rsidR="00F27664" w:rsidRDefault="00F27664" w:rsidP="00F27664">
      <w:pPr>
        <w:ind w:right="-2"/>
        <w:jc w:val="both"/>
      </w:pPr>
    </w:p>
    <w:p w:rsidR="00F27664" w:rsidRDefault="00F27664" w:rsidP="00F27664">
      <w:pPr>
        <w:ind w:right="-2"/>
        <w:jc w:val="center"/>
        <w:rPr>
          <w:b/>
          <w:szCs w:val="28"/>
        </w:rPr>
      </w:pPr>
      <w:r w:rsidRPr="00121558">
        <w:rPr>
          <w:b/>
          <w:szCs w:val="28"/>
        </w:rPr>
        <w:t>Другие виды грузовых тарифов.</w:t>
      </w:r>
    </w:p>
    <w:p w:rsidR="00F27664" w:rsidRPr="00121558" w:rsidRDefault="00F27664" w:rsidP="00F27664">
      <w:pPr>
        <w:ind w:right="-2"/>
        <w:jc w:val="center"/>
        <w:rPr>
          <w:b/>
          <w:szCs w:val="28"/>
        </w:rPr>
      </w:pPr>
    </w:p>
    <w:p w:rsidR="00F27664" w:rsidRDefault="00F27664" w:rsidP="00F27664">
      <w:pPr>
        <w:ind w:right="-2"/>
        <w:jc w:val="both"/>
      </w:pPr>
      <w:r>
        <w:t xml:space="preserve">      На ЖТ. сборы на </w:t>
      </w:r>
      <w:proofErr w:type="spellStart"/>
      <w:r>
        <w:t>погрузочно</w:t>
      </w:r>
      <w:proofErr w:type="spellEnd"/>
      <w:r>
        <w:t xml:space="preserve"> – разгрузочные работы на складах, за хранение грузов, за подачу и уборку вагонов к местам погрузки и выгрузки, за взвешив</w:t>
      </w:r>
      <w:r>
        <w:t>а</w:t>
      </w:r>
      <w:r>
        <w:t xml:space="preserve">ния вагонов, за </w:t>
      </w:r>
      <w:proofErr w:type="gramStart"/>
      <w:r>
        <w:t>предоставления  металлических</w:t>
      </w:r>
      <w:proofErr w:type="gramEnd"/>
      <w:r>
        <w:t xml:space="preserve"> стяжек при перевозки леса и лесоматериалов и др.</w:t>
      </w:r>
    </w:p>
    <w:p w:rsidR="00F27664" w:rsidRDefault="00F27664" w:rsidP="00F27664">
      <w:pPr>
        <w:ind w:right="-2"/>
        <w:jc w:val="both"/>
      </w:pPr>
      <w:r>
        <w:t xml:space="preserve">      Тариф может повышаться на50% за нерациональные перевозки.</w:t>
      </w:r>
    </w:p>
    <w:p w:rsidR="00F27664" w:rsidRDefault="00F27664" w:rsidP="00F27664">
      <w:pPr>
        <w:ind w:right="-2"/>
        <w:jc w:val="both"/>
      </w:pPr>
      <w:r>
        <w:t xml:space="preserve">      На МТ. различают понятие фрахт и тариф. Фрахт – это единовременная ц</w:t>
      </w:r>
      <w:r>
        <w:t>е</w:t>
      </w:r>
      <w:r>
        <w:t xml:space="preserve">на, размер которой определяется двусторонним соглашениям </w:t>
      </w:r>
      <w:proofErr w:type="gramStart"/>
      <w:r>
        <w:t>между фрахто</w:t>
      </w:r>
      <w:r>
        <w:t>в</w:t>
      </w:r>
      <w:r>
        <w:t>щикам</w:t>
      </w:r>
      <w:proofErr w:type="gramEnd"/>
      <w:r>
        <w:t xml:space="preserve"> – продавцом транспортной продукции, и фрахтователем – покупателем, и фиксируется в договоре на морские перевозки(</w:t>
      </w:r>
      <w:proofErr w:type="spellStart"/>
      <w:r>
        <w:t>чахтори</w:t>
      </w:r>
      <w:proofErr w:type="spellEnd"/>
      <w:r>
        <w:t>).</w:t>
      </w:r>
    </w:p>
    <w:p w:rsidR="00F27664" w:rsidRDefault="00F27664" w:rsidP="00F27664">
      <w:pPr>
        <w:ind w:right="-2"/>
        <w:jc w:val="both"/>
      </w:pPr>
      <w:r>
        <w:t xml:space="preserve">      В каждом отдельном случае соглашения сторон фрахт действует только для данного грузоотправителя.</w:t>
      </w:r>
    </w:p>
    <w:p w:rsidR="00F27664" w:rsidRDefault="00F27664" w:rsidP="00F27664">
      <w:pPr>
        <w:ind w:right="-2"/>
        <w:jc w:val="both"/>
      </w:pPr>
      <w:r>
        <w:t xml:space="preserve">      Тариф – это постоянно действующая цена на морские перевозки. </w:t>
      </w:r>
    </w:p>
    <w:p w:rsidR="00F27664" w:rsidRDefault="00F27664" w:rsidP="00F27664">
      <w:pPr>
        <w:ind w:right="-2"/>
        <w:jc w:val="both"/>
      </w:pPr>
      <w:r>
        <w:t xml:space="preserve">      На МТ существует отдельные тарифы для перевозок в каботажном и загр</w:t>
      </w:r>
      <w:r>
        <w:t>а</w:t>
      </w:r>
      <w:r>
        <w:t xml:space="preserve">ничном плавании. А так же местные тарифы на перевозки внутри портов и на отдельные </w:t>
      </w:r>
      <w:proofErr w:type="gramStart"/>
      <w:r>
        <w:t>транспортные  услуги</w:t>
      </w:r>
      <w:proofErr w:type="gramEnd"/>
      <w:r>
        <w:t xml:space="preserve">: портовый грузовой сбор, </w:t>
      </w:r>
      <w:proofErr w:type="spellStart"/>
      <w:r>
        <w:t>погрузочно</w:t>
      </w:r>
      <w:proofErr w:type="spellEnd"/>
      <w:r>
        <w:t xml:space="preserve"> – ра</w:t>
      </w:r>
      <w:r>
        <w:t>з</w:t>
      </w:r>
      <w:r>
        <w:t xml:space="preserve">грузочные работы, хранение груза и охрана и за другие грузовые  технические операции. Тарифы на перевозку в </w:t>
      </w:r>
      <w:proofErr w:type="gramStart"/>
      <w:r>
        <w:t>заграничном  плаванье</w:t>
      </w:r>
      <w:proofErr w:type="gramEnd"/>
      <w:r>
        <w:t xml:space="preserve"> строятся </w:t>
      </w:r>
      <w:r>
        <w:lastRenderedPageBreak/>
        <w:t>на базе цен мирового фрахтового рынка и действующих тарифов в  мировом линейном с</w:t>
      </w:r>
      <w:r>
        <w:t>у</w:t>
      </w:r>
      <w:r>
        <w:t>доходстве.</w:t>
      </w:r>
    </w:p>
    <w:p w:rsidR="00F27664" w:rsidRDefault="00F27664" w:rsidP="00F27664">
      <w:pPr>
        <w:ind w:right="-2"/>
        <w:jc w:val="both"/>
      </w:pPr>
      <w:r>
        <w:t xml:space="preserve">      С иностранных судов взимаются сборы: корабельный, причальные, сбор за предоставление переводчика, сбор за санитарную обработку, за пожарную о</w:t>
      </w:r>
      <w:r>
        <w:t>х</w:t>
      </w:r>
      <w:r>
        <w:t>рану, лоцманский сбор.</w:t>
      </w:r>
    </w:p>
    <w:p w:rsidR="00F27664" w:rsidRDefault="00F27664" w:rsidP="00F27664">
      <w:pPr>
        <w:ind w:right="-2"/>
        <w:jc w:val="both"/>
      </w:pPr>
      <w:r>
        <w:t xml:space="preserve">      На РТ за буксировку плотов (взимается за фактическое кол-во древесины в кубометрах), </w:t>
      </w:r>
      <w:proofErr w:type="gramStart"/>
      <w:r>
        <w:t>но  не</w:t>
      </w:r>
      <w:proofErr w:type="gramEnd"/>
      <w:r>
        <w:t xml:space="preserve"> менее чем, за  тарифную норму объема плота. Существует сборы за погрузку сборов и выгрузку, за взвешивания, хранения грузов, проезд проводника, за дезинфекцию </w:t>
      </w:r>
      <w:proofErr w:type="gramStart"/>
      <w:r>
        <w:t>судов ,за</w:t>
      </w:r>
      <w:proofErr w:type="gramEnd"/>
      <w:r>
        <w:t xml:space="preserve"> уведомления о прибытии груза, экспед</w:t>
      </w:r>
      <w:r>
        <w:t>и</w:t>
      </w:r>
      <w:r>
        <w:t>ционные и другие операции.</w:t>
      </w:r>
    </w:p>
    <w:p w:rsidR="00F27664" w:rsidRDefault="00F27664" w:rsidP="00F27664">
      <w:pPr>
        <w:ind w:right="-2"/>
        <w:jc w:val="both"/>
      </w:pPr>
      <w:r>
        <w:t xml:space="preserve">      На АТ Тарифы на перевозку грузов в регулярном междугороднем сообщ</w:t>
      </w:r>
      <w:r>
        <w:t>е</w:t>
      </w:r>
      <w:r>
        <w:t>ние, исключительные тарифы на перевозку массовых навалочных грузов, авт</w:t>
      </w:r>
      <w:r>
        <w:t>о</w:t>
      </w:r>
      <w:r>
        <w:t>мобилями самосвалами, повременные тарифы, тарифы для по км. расчета тар</w:t>
      </w:r>
      <w:r>
        <w:t>и</w:t>
      </w:r>
      <w:r>
        <w:t>фы на погрузочно-разгрузочные работы</w:t>
      </w:r>
    </w:p>
    <w:p w:rsidR="006F6FDC" w:rsidRDefault="006F6FDC">
      <w:bookmarkStart w:id="0" w:name="_GoBack"/>
      <w:bookmarkEnd w:id="0"/>
    </w:p>
    <w:sectPr w:rsidR="006F6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1724B4"/>
    <w:multiLevelType w:val="singleLevel"/>
    <w:tmpl w:val="7BE6B1F6"/>
    <w:lvl w:ilvl="0">
      <w:start w:val="1"/>
      <w:numFmt w:val="decimal"/>
      <w:lvlText w:val="%1)"/>
      <w:lvlJc w:val="left"/>
      <w:pPr>
        <w:tabs>
          <w:tab w:val="num" w:pos="513"/>
        </w:tabs>
        <w:ind w:left="513" w:hanging="360"/>
      </w:pPr>
      <w:rPr>
        <w:rFonts w:hint="default"/>
      </w:rPr>
    </w:lvl>
  </w:abstractNum>
  <w:abstractNum w:abstractNumId="1" w15:restartNumberingAfterBreak="0">
    <w:nsid w:val="578E1B20"/>
    <w:multiLevelType w:val="singleLevel"/>
    <w:tmpl w:val="8D6C0C40"/>
    <w:lvl w:ilvl="0">
      <w:start w:val="1"/>
      <w:numFmt w:val="decimal"/>
      <w:lvlText w:val="%1)"/>
      <w:lvlJc w:val="left"/>
      <w:pPr>
        <w:tabs>
          <w:tab w:val="num" w:pos="513"/>
        </w:tabs>
        <w:ind w:left="513" w:hanging="360"/>
      </w:pPr>
      <w:rPr>
        <w:rFonts w:hint="default"/>
      </w:rPr>
    </w:lvl>
  </w:abstractNum>
  <w:abstractNum w:abstractNumId="2" w15:restartNumberingAfterBreak="0">
    <w:nsid w:val="5CC77B02"/>
    <w:multiLevelType w:val="singleLevel"/>
    <w:tmpl w:val="7DC215C4"/>
    <w:lvl w:ilvl="0">
      <w:start w:val="1"/>
      <w:numFmt w:val="decimal"/>
      <w:lvlText w:val="%1)"/>
      <w:lvlJc w:val="left"/>
      <w:pPr>
        <w:tabs>
          <w:tab w:val="num" w:pos="648"/>
        </w:tabs>
        <w:ind w:left="648" w:hanging="360"/>
      </w:pPr>
      <w:rPr>
        <w:rFonts w:hint="default"/>
      </w:rPr>
    </w:lvl>
  </w:abstractNum>
  <w:abstractNum w:abstractNumId="3" w15:restartNumberingAfterBreak="0">
    <w:nsid w:val="6E201888"/>
    <w:multiLevelType w:val="singleLevel"/>
    <w:tmpl w:val="7C1844BE"/>
    <w:lvl w:ilvl="0">
      <w:start w:val="1"/>
      <w:numFmt w:val="decimal"/>
      <w:lvlText w:val="%1)"/>
      <w:lvlJc w:val="left"/>
      <w:pPr>
        <w:tabs>
          <w:tab w:val="num" w:pos="168"/>
        </w:tabs>
        <w:ind w:left="168" w:hanging="375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664"/>
    <w:rsid w:val="006F6FDC"/>
    <w:rsid w:val="00F27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3CA9E9E9-DBBF-41AD-B3A9-FF3D1C290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766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F27664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F27664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1680</Words>
  <Characters>9579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Махаббат Дүйсенғали</dc:creator>
  <cp:keywords/>
  <dc:description/>
  <cp:lastModifiedBy>Махаббат Дүйсенғали</cp:lastModifiedBy>
  <cp:revision>1</cp:revision>
  <dcterms:created xsi:type="dcterms:W3CDTF">2025-10-08T07:54:00Z</dcterms:created>
  <dcterms:modified xsi:type="dcterms:W3CDTF">2025-10-08T07:54:00Z</dcterms:modified>
</cp:coreProperties>
</file>